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1AF25" w14:textId="77777777" w:rsidR="00AF20B5" w:rsidRDefault="00AF20B5" w:rsidP="0035647D">
      <w:pPr>
        <w:spacing w:after="0"/>
        <w:jc w:val="center"/>
        <w:rPr>
          <w:b/>
          <w:bCs/>
          <w:noProof/>
          <w:lang w:val="en-US"/>
        </w:rPr>
      </w:pPr>
    </w:p>
    <w:p w14:paraId="72F91786" w14:textId="77777777" w:rsidR="00AF20B5" w:rsidRDefault="00AF20B5" w:rsidP="0035647D">
      <w:pPr>
        <w:spacing w:after="0"/>
        <w:jc w:val="center"/>
        <w:rPr>
          <w:b/>
          <w:bCs/>
          <w:noProof/>
          <w:lang w:val="en-US"/>
        </w:rPr>
      </w:pPr>
    </w:p>
    <w:p w14:paraId="46A5F42E" w14:textId="77777777" w:rsidR="001F5734" w:rsidRDefault="001F5734" w:rsidP="0035647D">
      <w:pPr>
        <w:spacing w:after="0"/>
        <w:jc w:val="center"/>
        <w:rPr>
          <w:b/>
          <w:bCs/>
        </w:rPr>
      </w:pPr>
    </w:p>
    <w:p w14:paraId="1E7AEA55" w14:textId="77777777" w:rsidR="00AF20B5" w:rsidRDefault="00AF20B5" w:rsidP="001F5734">
      <w:pPr>
        <w:spacing w:after="0"/>
        <w:rPr>
          <w:b/>
          <w:bCs/>
        </w:rPr>
      </w:pPr>
    </w:p>
    <w:p w14:paraId="6C7C7FD7" w14:textId="77777777" w:rsidR="00AF20B5" w:rsidRDefault="00AF20B5" w:rsidP="001F5734">
      <w:pPr>
        <w:spacing w:after="0"/>
        <w:rPr>
          <w:b/>
          <w:bCs/>
        </w:rPr>
      </w:pPr>
    </w:p>
    <w:p w14:paraId="7F414773" w14:textId="77777777" w:rsidR="00AF20B5" w:rsidRDefault="00AF20B5" w:rsidP="001F5734">
      <w:pPr>
        <w:spacing w:after="0"/>
        <w:rPr>
          <w:b/>
          <w:bCs/>
        </w:rPr>
      </w:pPr>
    </w:p>
    <w:p w14:paraId="065EF9CC" w14:textId="77777777" w:rsidR="00AF20B5" w:rsidRDefault="00AF20B5" w:rsidP="001F5734">
      <w:pPr>
        <w:spacing w:after="0"/>
        <w:rPr>
          <w:b/>
          <w:bCs/>
        </w:rPr>
      </w:pPr>
    </w:p>
    <w:p w14:paraId="04A1B3B2" w14:textId="77777777" w:rsidR="00AF20B5" w:rsidRDefault="00AF20B5" w:rsidP="001F5734">
      <w:pPr>
        <w:spacing w:after="0"/>
        <w:rPr>
          <w:b/>
          <w:bCs/>
        </w:rPr>
      </w:pPr>
    </w:p>
    <w:p w14:paraId="4A776A10" w14:textId="77777777" w:rsidR="00AF20B5" w:rsidRDefault="00AF20B5" w:rsidP="001F5734">
      <w:pPr>
        <w:spacing w:after="0"/>
        <w:rPr>
          <w:b/>
          <w:bCs/>
        </w:rPr>
      </w:pPr>
    </w:p>
    <w:p w14:paraId="7B26A0C8" w14:textId="4EC46AE1" w:rsidR="00AF20B5" w:rsidRDefault="00AF20B5" w:rsidP="001F5734">
      <w:pPr>
        <w:spacing w:after="0"/>
        <w:rPr>
          <w:b/>
          <w:bCs/>
        </w:rPr>
      </w:pPr>
    </w:p>
    <w:p w14:paraId="604523E9" w14:textId="577F8A3E" w:rsidR="002F193F" w:rsidRDefault="002F193F" w:rsidP="001F5734">
      <w:pPr>
        <w:spacing w:after="0"/>
        <w:rPr>
          <w:b/>
          <w:bCs/>
        </w:rPr>
      </w:pPr>
    </w:p>
    <w:p w14:paraId="52E75C3E" w14:textId="10CA89B2" w:rsidR="002F193F" w:rsidRDefault="002F193F" w:rsidP="001F5734">
      <w:pPr>
        <w:spacing w:after="0"/>
        <w:rPr>
          <w:b/>
          <w:bCs/>
        </w:rPr>
      </w:pPr>
    </w:p>
    <w:p w14:paraId="45113CF8" w14:textId="415CBEA0" w:rsidR="002F193F" w:rsidRDefault="002F193F" w:rsidP="001F5734">
      <w:pPr>
        <w:spacing w:after="0"/>
        <w:rPr>
          <w:b/>
          <w:bCs/>
        </w:rPr>
      </w:pPr>
    </w:p>
    <w:p w14:paraId="1E09D35F" w14:textId="79FEB5C8" w:rsidR="002F193F" w:rsidRDefault="002F193F" w:rsidP="001F5734">
      <w:pPr>
        <w:spacing w:after="0"/>
        <w:rPr>
          <w:b/>
          <w:bCs/>
        </w:rPr>
      </w:pPr>
    </w:p>
    <w:p w14:paraId="3B90A46E" w14:textId="77777777" w:rsidR="002F193F" w:rsidRDefault="002F193F" w:rsidP="001F5734">
      <w:pPr>
        <w:spacing w:after="0"/>
        <w:rPr>
          <w:b/>
          <w:bCs/>
        </w:rPr>
      </w:pPr>
    </w:p>
    <w:p w14:paraId="13F3175D" w14:textId="77777777" w:rsidR="00AF20B5" w:rsidRDefault="00AF20B5" w:rsidP="001F5734">
      <w:pPr>
        <w:spacing w:after="0"/>
        <w:rPr>
          <w:b/>
          <w:bCs/>
        </w:rPr>
      </w:pPr>
    </w:p>
    <w:p w14:paraId="6FD40441" w14:textId="77777777" w:rsidR="00AF20B5" w:rsidRDefault="00AF20B5" w:rsidP="001F5734">
      <w:pPr>
        <w:spacing w:after="0"/>
        <w:rPr>
          <w:b/>
          <w:bCs/>
        </w:rPr>
      </w:pPr>
    </w:p>
    <w:p w14:paraId="33B417AB" w14:textId="6BE84361" w:rsidR="00AF20B5" w:rsidRPr="00C71238" w:rsidRDefault="00151DA1" w:rsidP="001F5734">
      <w:pPr>
        <w:spacing w:after="0"/>
        <w:rPr>
          <w:b/>
          <w:bCs/>
          <w:color w:val="0070C0"/>
          <w:sz w:val="96"/>
          <w:szCs w:val="96"/>
        </w:rPr>
      </w:pPr>
      <w:r>
        <w:rPr>
          <w:b/>
          <w:bCs/>
          <w:color w:val="0070C0"/>
          <w:sz w:val="96"/>
          <w:szCs w:val="96"/>
        </w:rPr>
        <w:t>Equ</w:t>
      </w:r>
      <w:r w:rsidR="00BD54C4">
        <w:rPr>
          <w:b/>
          <w:bCs/>
          <w:color w:val="0070C0"/>
          <w:sz w:val="96"/>
          <w:szCs w:val="96"/>
        </w:rPr>
        <w:t>al</w:t>
      </w:r>
      <w:r>
        <w:rPr>
          <w:b/>
          <w:bCs/>
          <w:color w:val="0070C0"/>
          <w:sz w:val="96"/>
          <w:szCs w:val="96"/>
        </w:rPr>
        <w:t xml:space="preserve">ity </w:t>
      </w:r>
      <w:r w:rsidR="00C71238" w:rsidRPr="00C71238">
        <w:rPr>
          <w:b/>
          <w:bCs/>
          <w:color w:val="0070C0"/>
          <w:sz w:val="96"/>
          <w:szCs w:val="96"/>
        </w:rPr>
        <w:t>Policy</w:t>
      </w:r>
      <w:r>
        <w:rPr>
          <w:b/>
          <w:bCs/>
          <w:color w:val="0070C0"/>
          <w:sz w:val="96"/>
          <w:szCs w:val="96"/>
        </w:rPr>
        <w:t xml:space="preserve"> and Objectives</w:t>
      </w:r>
    </w:p>
    <w:p w14:paraId="3A976406" w14:textId="77777777" w:rsidR="00AF20B5" w:rsidRDefault="00AF20B5" w:rsidP="001F5734">
      <w:pPr>
        <w:spacing w:after="0"/>
        <w:rPr>
          <w:b/>
          <w:bCs/>
        </w:rPr>
      </w:pPr>
    </w:p>
    <w:p w14:paraId="5CE51092" w14:textId="77777777" w:rsidR="00AF20B5" w:rsidRDefault="00AF20B5" w:rsidP="001F5734">
      <w:pPr>
        <w:spacing w:after="0"/>
        <w:rPr>
          <w:b/>
          <w:bCs/>
        </w:rPr>
      </w:pPr>
    </w:p>
    <w:p w14:paraId="5AB99B70" w14:textId="77777777" w:rsidR="00AF20B5" w:rsidRDefault="00AF20B5" w:rsidP="001F5734">
      <w:pPr>
        <w:spacing w:after="0"/>
        <w:rPr>
          <w:b/>
          <w:bCs/>
        </w:rPr>
      </w:pPr>
    </w:p>
    <w:p w14:paraId="1D8CEED5" w14:textId="77777777" w:rsidR="00AF20B5" w:rsidRDefault="00AF20B5" w:rsidP="001F5734">
      <w:pPr>
        <w:spacing w:after="0"/>
        <w:rPr>
          <w:b/>
          <w:bCs/>
        </w:rPr>
      </w:pPr>
    </w:p>
    <w:p w14:paraId="42B31E5F" w14:textId="77777777" w:rsidR="00AF20B5" w:rsidRDefault="00AF20B5" w:rsidP="001F5734">
      <w:pPr>
        <w:spacing w:after="0"/>
        <w:rPr>
          <w:b/>
          <w:bCs/>
        </w:rPr>
      </w:pPr>
    </w:p>
    <w:p w14:paraId="48CD0CCF" w14:textId="7D714C6B" w:rsidR="00102EF2" w:rsidRDefault="00102EF2" w:rsidP="001F5734">
      <w:pPr>
        <w:spacing w:after="0"/>
        <w:rPr>
          <w:b/>
          <w:bCs/>
        </w:rPr>
      </w:pPr>
    </w:p>
    <w:p w14:paraId="7E8DA24C" w14:textId="1A984083" w:rsidR="00102EF2" w:rsidRDefault="00102EF2" w:rsidP="001F5734">
      <w:pPr>
        <w:spacing w:after="0"/>
        <w:rPr>
          <w:b/>
          <w:bCs/>
        </w:rPr>
      </w:pPr>
    </w:p>
    <w:p w14:paraId="5DEFA1A7" w14:textId="4D19691F" w:rsidR="00102EF2" w:rsidRDefault="00102EF2" w:rsidP="001F5734">
      <w:pPr>
        <w:spacing w:after="0"/>
        <w:rPr>
          <w:b/>
          <w:bCs/>
        </w:rPr>
      </w:pPr>
    </w:p>
    <w:p w14:paraId="62E2A1DA" w14:textId="77777777" w:rsidR="00102EF2" w:rsidRDefault="00102EF2" w:rsidP="001F5734">
      <w:pPr>
        <w:spacing w:after="0"/>
        <w:rPr>
          <w:b/>
          <w:bCs/>
        </w:rPr>
      </w:pPr>
    </w:p>
    <w:p w14:paraId="762923EF" w14:textId="77777777" w:rsidR="00AF20B5" w:rsidRDefault="00AF20B5" w:rsidP="001F5734">
      <w:pPr>
        <w:spacing w:after="0"/>
        <w:rPr>
          <w:b/>
          <w:bCs/>
        </w:rPr>
      </w:pPr>
    </w:p>
    <w:p w14:paraId="67955CDA" w14:textId="7F2C96E3" w:rsidR="001F5734" w:rsidRPr="00AF20B5" w:rsidRDefault="001F5734" w:rsidP="001F5734">
      <w:pPr>
        <w:spacing w:after="0"/>
        <w:rPr>
          <w:b/>
          <w:bCs/>
          <w:sz w:val="40"/>
          <w:szCs w:val="40"/>
        </w:rPr>
      </w:pPr>
      <w:r w:rsidRPr="00AF20B5">
        <w:rPr>
          <w:b/>
          <w:bCs/>
          <w:sz w:val="40"/>
          <w:szCs w:val="40"/>
        </w:rPr>
        <w:t>Signed:</w:t>
      </w:r>
    </w:p>
    <w:p w14:paraId="681816B9" w14:textId="40AD2AC3" w:rsidR="001F5734" w:rsidRPr="00AF20B5" w:rsidRDefault="001F5734" w:rsidP="001F5734">
      <w:pPr>
        <w:spacing w:after="0"/>
        <w:rPr>
          <w:rFonts w:ascii="Bradley Hand" w:hAnsi="Bradley Hand"/>
          <w:b/>
          <w:bCs/>
          <w:sz w:val="40"/>
          <w:szCs w:val="40"/>
        </w:rPr>
      </w:pPr>
      <w:r w:rsidRPr="00AF20B5">
        <w:rPr>
          <w:b/>
          <w:bCs/>
          <w:sz w:val="40"/>
          <w:szCs w:val="40"/>
        </w:rPr>
        <w:t>Chair:</w:t>
      </w:r>
      <w:r w:rsidR="008600FF" w:rsidRPr="00AF20B5">
        <w:rPr>
          <w:b/>
          <w:bCs/>
          <w:sz w:val="40"/>
          <w:szCs w:val="40"/>
        </w:rPr>
        <w:t xml:space="preserve"> </w:t>
      </w:r>
      <w:r w:rsidR="00F722F3">
        <w:rPr>
          <w:rFonts w:ascii="Bradley Hand" w:hAnsi="Bradley Hand"/>
          <w:b/>
          <w:bCs/>
          <w:sz w:val="40"/>
          <w:szCs w:val="40"/>
        </w:rPr>
        <w:t xml:space="preserve">S. </w:t>
      </w:r>
      <w:r w:rsidR="00227C74">
        <w:rPr>
          <w:rFonts w:ascii="Bradley Hand" w:hAnsi="Bradley Hand"/>
          <w:b/>
          <w:bCs/>
          <w:sz w:val="40"/>
          <w:szCs w:val="40"/>
        </w:rPr>
        <w:t>Phillips</w:t>
      </w:r>
    </w:p>
    <w:p w14:paraId="6CA580F1" w14:textId="7A955C53" w:rsidR="001F5734" w:rsidRPr="00AF20B5" w:rsidRDefault="001F5734" w:rsidP="001F5734">
      <w:pPr>
        <w:spacing w:after="0"/>
        <w:rPr>
          <w:rFonts w:ascii="Bradley Hand" w:hAnsi="Bradley Hand"/>
          <w:b/>
          <w:bCs/>
          <w:sz w:val="40"/>
          <w:szCs w:val="40"/>
        </w:rPr>
      </w:pPr>
      <w:r w:rsidRPr="00AF20B5">
        <w:rPr>
          <w:b/>
          <w:bCs/>
          <w:sz w:val="40"/>
          <w:szCs w:val="40"/>
        </w:rPr>
        <w:t>Head:</w:t>
      </w:r>
      <w:r w:rsidR="008600FF" w:rsidRPr="00AF20B5">
        <w:rPr>
          <w:b/>
          <w:bCs/>
          <w:sz w:val="40"/>
          <w:szCs w:val="40"/>
        </w:rPr>
        <w:t xml:space="preserve"> </w:t>
      </w:r>
      <w:r w:rsidR="00227C74">
        <w:rPr>
          <w:rFonts w:ascii="Bradley Hand" w:hAnsi="Bradley Hand"/>
          <w:b/>
          <w:bCs/>
          <w:sz w:val="40"/>
          <w:szCs w:val="40"/>
        </w:rPr>
        <w:t xml:space="preserve">D. </w:t>
      </w:r>
      <w:proofErr w:type="spellStart"/>
      <w:r w:rsidR="00227C74">
        <w:rPr>
          <w:rFonts w:ascii="Bradley Hand" w:hAnsi="Bradley Hand"/>
          <w:b/>
          <w:bCs/>
          <w:sz w:val="40"/>
          <w:szCs w:val="40"/>
        </w:rPr>
        <w:t>Beardsmore</w:t>
      </w:r>
      <w:proofErr w:type="spellEnd"/>
    </w:p>
    <w:p w14:paraId="4181E0BA" w14:textId="64579465" w:rsidR="001F5734" w:rsidRPr="00AF20B5" w:rsidRDefault="001F5734" w:rsidP="001F5734">
      <w:pPr>
        <w:spacing w:after="0"/>
        <w:rPr>
          <w:b/>
          <w:bCs/>
          <w:sz w:val="40"/>
          <w:szCs w:val="40"/>
        </w:rPr>
      </w:pPr>
      <w:r w:rsidRPr="00AF20B5">
        <w:rPr>
          <w:b/>
          <w:bCs/>
          <w:sz w:val="40"/>
          <w:szCs w:val="40"/>
        </w:rPr>
        <w:t xml:space="preserve">Date: </w:t>
      </w:r>
      <w:r w:rsidR="009B3BE4">
        <w:rPr>
          <w:b/>
          <w:bCs/>
          <w:sz w:val="40"/>
          <w:szCs w:val="40"/>
        </w:rPr>
        <w:t>2</w:t>
      </w:r>
      <w:r w:rsidR="00151DA1">
        <w:rPr>
          <w:b/>
          <w:bCs/>
          <w:sz w:val="40"/>
          <w:szCs w:val="40"/>
        </w:rPr>
        <w:t>2</w:t>
      </w:r>
      <w:r w:rsidR="009B3BE4" w:rsidRPr="009B3BE4">
        <w:rPr>
          <w:b/>
          <w:bCs/>
          <w:sz w:val="40"/>
          <w:szCs w:val="40"/>
          <w:vertAlign w:val="superscript"/>
        </w:rPr>
        <w:t>nd</w:t>
      </w:r>
      <w:r w:rsidR="009B3BE4">
        <w:rPr>
          <w:b/>
          <w:bCs/>
          <w:sz w:val="40"/>
          <w:szCs w:val="40"/>
        </w:rPr>
        <w:t xml:space="preserve"> </w:t>
      </w:r>
      <w:r w:rsidR="00151DA1">
        <w:rPr>
          <w:b/>
          <w:bCs/>
          <w:sz w:val="40"/>
          <w:szCs w:val="40"/>
        </w:rPr>
        <w:t>October</w:t>
      </w:r>
      <w:r w:rsidR="009B3BE4">
        <w:rPr>
          <w:b/>
          <w:bCs/>
          <w:sz w:val="40"/>
          <w:szCs w:val="40"/>
        </w:rPr>
        <w:t xml:space="preserve"> 202</w:t>
      </w:r>
      <w:r w:rsidR="00151DA1">
        <w:rPr>
          <w:b/>
          <w:bCs/>
          <w:sz w:val="40"/>
          <w:szCs w:val="40"/>
        </w:rPr>
        <w:t>4</w:t>
      </w:r>
    </w:p>
    <w:p w14:paraId="559154C5" w14:textId="5A290CA9" w:rsidR="001F5734" w:rsidRPr="00AF20B5" w:rsidRDefault="001F5734" w:rsidP="001F5734">
      <w:pPr>
        <w:spacing w:after="0"/>
        <w:rPr>
          <w:b/>
          <w:bCs/>
          <w:sz w:val="40"/>
          <w:szCs w:val="40"/>
        </w:rPr>
      </w:pPr>
      <w:r w:rsidRPr="00AF20B5">
        <w:rPr>
          <w:b/>
          <w:bCs/>
          <w:sz w:val="40"/>
          <w:szCs w:val="40"/>
        </w:rPr>
        <w:t xml:space="preserve">Review date: </w:t>
      </w:r>
      <w:proofErr w:type="spellStart"/>
      <w:r w:rsidR="00727FB5">
        <w:rPr>
          <w:b/>
          <w:bCs/>
          <w:sz w:val="40"/>
          <w:szCs w:val="40"/>
        </w:rPr>
        <w:t>Ocotber</w:t>
      </w:r>
      <w:proofErr w:type="spellEnd"/>
      <w:r w:rsidR="009B3BE4">
        <w:rPr>
          <w:b/>
          <w:bCs/>
          <w:sz w:val="40"/>
          <w:szCs w:val="40"/>
        </w:rPr>
        <w:t xml:space="preserve"> </w:t>
      </w:r>
      <w:r w:rsidR="00856339">
        <w:rPr>
          <w:b/>
          <w:bCs/>
          <w:sz w:val="40"/>
          <w:szCs w:val="40"/>
        </w:rPr>
        <w:t>202</w:t>
      </w:r>
      <w:r w:rsidR="00727FB5">
        <w:rPr>
          <w:b/>
          <w:bCs/>
          <w:sz w:val="40"/>
          <w:szCs w:val="40"/>
        </w:rPr>
        <w:t>8</w:t>
      </w:r>
    </w:p>
    <w:p w14:paraId="6917ECD1" w14:textId="77777777" w:rsidR="00DB2667" w:rsidRDefault="00DB2667" w:rsidP="00DB2667">
      <w:pPr>
        <w:pStyle w:val="Default"/>
        <w:rPr>
          <w:rFonts w:asciiTheme="minorHAnsi" w:hAnsiTheme="minorHAnsi" w:cstheme="minorBidi"/>
          <w:b/>
          <w:bCs/>
          <w:color w:val="auto"/>
          <w:sz w:val="22"/>
          <w:szCs w:val="22"/>
        </w:rPr>
      </w:pPr>
    </w:p>
    <w:p w14:paraId="5B141E02" w14:textId="77777777" w:rsidR="00AF20B5" w:rsidRDefault="00AF20B5" w:rsidP="00DB2667">
      <w:pPr>
        <w:pStyle w:val="Default"/>
        <w:rPr>
          <w:b/>
          <w:bCs/>
          <w:sz w:val="23"/>
          <w:szCs w:val="23"/>
        </w:rPr>
      </w:pPr>
    </w:p>
    <w:p w14:paraId="2DD022E5" w14:textId="77777777" w:rsidR="00AF20B5" w:rsidRDefault="00AF20B5" w:rsidP="00DB2667">
      <w:pPr>
        <w:pStyle w:val="Default"/>
        <w:rPr>
          <w:b/>
          <w:bCs/>
          <w:sz w:val="23"/>
          <w:szCs w:val="23"/>
        </w:rPr>
      </w:pPr>
    </w:p>
    <w:p w14:paraId="13BB66B9" w14:textId="4C059C61" w:rsidR="00C31225" w:rsidRPr="00820E14" w:rsidRDefault="006E07C8" w:rsidP="00C31225">
      <w:pPr>
        <w:pStyle w:val="Heading2"/>
        <w:numPr>
          <w:ilvl w:val="0"/>
          <w:numId w:val="0"/>
        </w:numPr>
        <w:spacing w:after="0" w:line="240" w:lineRule="auto"/>
        <w:ind w:left="720" w:hanging="720"/>
        <w:rPr>
          <w:rFonts w:asciiTheme="minorHAnsi" w:hAnsiTheme="minorHAnsi" w:cstheme="minorHAnsi"/>
          <w:b/>
          <w:kern w:val="28"/>
          <w:sz w:val="22"/>
          <w:szCs w:val="22"/>
        </w:rPr>
      </w:pPr>
      <w:r>
        <w:rPr>
          <w:rFonts w:asciiTheme="minorHAnsi" w:hAnsiTheme="minorHAnsi" w:cstheme="minorHAnsi"/>
          <w:b/>
          <w:kern w:val="28"/>
          <w:sz w:val="22"/>
          <w:szCs w:val="22"/>
        </w:rPr>
        <w:t>Opening statement</w:t>
      </w:r>
    </w:p>
    <w:p w14:paraId="2F232AB5" w14:textId="77777777" w:rsidR="006A16F3" w:rsidRPr="006E07C8" w:rsidRDefault="006A16F3" w:rsidP="006A16F3">
      <w:pPr>
        <w:spacing w:before="200"/>
        <w:jc w:val="both"/>
        <w:rPr>
          <w:rFonts w:cstheme="minorHAnsi"/>
        </w:rPr>
      </w:pPr>
      <w:r w:rsidRPr="006E07C8">
        <w:rPr>
          <w:rFonts w:cstheme="minorHAnsi"/>
        </w:rPr>
        <w:t>We welcome our duties under the Equality Act 2010. The school’s general duties with regard to equality</w:t>
      </w:r>
      <w:r w:rsidRPr="006E07C8">
        <w:rPr>
          <w:rFonts w:cstheme="minorHAnsi"/>
          <w:b/>
          <w:color w:val="FFD006"/>
        </w:rPr>
        <w:t xml:space="preserve"> </w:t>
      </w:r>
      <w:r w:rsidRPr="006E07C8">
        <w:rPr>
          <w:rFonts w:cstheme="minorHAnsi"/>
        </w:rPr>
        <w:t xml:space="preserve">are: </w:t>
      </w:r>
    </w:p>
    <w:p w14:paraId="3EB159FC" w14:textId="77777777" w:rsidR="00E566FB" w:rsidRPr="00E566FB" w:rsidRDefault="00E566FB" w:rsidP="00E566FB">
      <w:pPr>
        <w:pStyle w:val="ListParagraph"/>
        <w:numPr>
          <w:ilvl w:val="0"/>
          <w:numId w:val="40"/>
        </w:numPr>
        <w:jc w:val="both"/>
        <w:rPr>
          <w:rFonts w:cstheme="minorHAnsi"/>
        </w:rPr>
      </w:pPr>
      <w:r w:rsidRPr="00E566FB">
        <w:rPr>
          <w:rFonts w:cstheme="minorHAnsi"/>
        </w:rPr>
        <w:t>Eliminating discrimination.</w:t>
      </w:r>
    </w:p>
    <w:p w14:paraId="34D5DCA8" w14:textId="77777777" w:rsidR="00E566FB" w:rsidRDefault="00E566FB" w:rsidP="00E566FB">
      <w:pPr>
        <w:pStyle w:val="ListParagraph"/>
        <w:numPr>
          <w:ilvl w:val="0"/>
          <w:numId w:val="40"/>
        </w:numPr>
        <w:jc w:val="both"/>
        <w:rPr>
          <w:rFonts w:ascii="Arial" w:hAnsi="Arial" w:cs="Arial"/>
        </w:rPr>
      </w:pPr>
      <w:r w:rsidRPr="00E566FB">
        <w:rPr>
          <w:rFonts w:cstheme="minorHAnsi"/>
        </w:rPr>
        <w:t>Fostering good relationships</w:t>
      </w:r>
      <w:r>
        <w:rPr>
          <w:rFonts w:ascii="Arial" w:hAnsi="Arial" w:cs="Arial"/>
        </w:rPr>
        <w:t>.</w:t>
      </w:r>
    </w:p>
    <w:p w14:paraId="74232D7A" w14:textId="4BDFFEF7" w:rsidR="00C31225" w:rsidRPr="006E07C8" w:rsidRDefault="00E566FB" w:rsidP="00E566FB">
      <w:pPr>
        <w:spacing w:before="200"/>
        <w:jc w:val="both"/>
        <w:rPr>
          <w:rFonts w:cstheme="minorHAnsi"/>
        </w:rPr>
      </w:pPr>
      <w:r>
        <w:rPr>
          <w:rFonts w:ascii="Arial" w:hAnsi="Arial" w:cs="Arial"/>
        </w:rPr>
        <w:t xml:space="preserve">Advancing equality of </w:t>
      </w:r>
      <w:proofErr w:type="gramStart"/>
      <w:r>
        <w:rPr>
          <w:rFonts w:ascii="Arial" w:hAnsi="Arial" w:cs="Arial"/>
        </w:rPr>
        <w:t>opportunity</w:t>
      </w:r>
      <w:proofErr w:type="gramEnd"/>
      <w:r w:rsidRPr="006E07C8">
        <w:rPr>
          <w:rFonts w:cstheme="minorHAnsi"/>
        </w:rPr>
        <w:t xml:space="preserve"> </w:t>
      </w:r>
      <w:r w:rsidR="0001721B" w:rsidRPr="006E07C8">
        <w:rPr>
          <w:rFonts w:cstheme="minorHAnsi"/>
        </w:rPr>
        <w:t>We will not discriminate against, harass or victimise any staff member, pupil, prospective pupil, or other member of the school community because of their:</w:t>
      </w:r>
      <w:r w:rsidR="0001721B" w:rsidRPr="006E07C8" w:rsidDel="00A06848">
        <w:rPr>
          <w:rFonts w:cstheme="minorHAnsi"/>
        </w:rPr>
        <w:t xml:space="preserve"> </w:t>
      </w:r>
    </w:p>
    <w:p w14:paraId="16C339DC" w14:textId="77777777" w:rsidR="00820E14" w:rsidRPr="006E07C8" w:rsidRDefault="00820E14" w:rsidP="00820E14">
      <w:pPr>
        <w:pStyle w:val="ListParagraph"/>
        <w:numPr>
          <w:ilvl w:val="0"/>
          <w:numId w:val="39"/>
        </w:numPr>
        <w:jc w:val="both"/>
        <w:rPr>
          <w:rFonts w:cstheme="minorHAnsi"/>
        </w:rPr>
      </w:pPr>
      <w:r w:rsidRPr="006E07C8">
        <w:rPr>
          <w:rFonts w:cstheme="minorHAnsi"/>
        </w:rPr>
        <w:t xml:space="preserve">Sex. </w:t>
      </w:r>
    </w:p>
    <w:p w14:paraId="5A8F6A96" w14:textId="77777777" w:rsidR="00820E14" w:rsidRPr="006E07C8" w:rsidRDefault="00820E14" w:rsidP="00820E14">
      <w:pPr>
        <w:pStyle w:val="ListParagraph"/>
        <w:numPr>
          <w:ilvl w:val="0"/>
          <w:numId w:val="39"/>
        </w:numPr>
        <w:jc w:val="both"/>
        <w:rPr>
          <w:rFonts w:cstheme="minorHAnsi"/>
        </w:rPr>
      </w:pPr>
      <w:r w:rsidRPr="006E07C8">
        <w:rPr>
          <w:rFonts w:cstheme="minorHAnsi"/>
        </w:rPr>
        <w:t>Age.</w:t>
      </w:r>
    </w:p>
    <w:p w14:paraId="4AF8E923" w14:textId="77777777" w:rsidR="00820E14" w:rsidRPr="006E07C8" w:rsidRDefault="00820E14" w:rsidP="00820E14">
      <w:pPr>
        <w:pStyle w:val="ListParagraph"/>
        <w:numPr>
          <w:ilvl w:val="0"/>
          <w:numId w:val="38"/>
        </w:numPr>
        <w:jc w:val="both"/>
        <w:rPr>
          <w:rFonts w:cstheme="minorHAnsi"/>
        </w:rPr>
      </w:pPr>
      <w:r w:rsidRPr="006E07C8">
        <w:rPr>
          <w:rFonts w:cstheme="minorHAnsi"/>
        </w:rPr>
        <w:t>Race.</w:t>
      </w:r>
    </w:p>
    <w:p w14:paraId="4A14CC17" w14:textId="77777777" w:rsidR="00820E14" w:rsidRPr="006E07C8" w:rsidRDefault="00820E14" w:rsidP="00820E14">
      <w:pPr>
        <w:pStyle w:val="ListParagraph"/>
        <w:numPr>
          <w:ilvl w:val="0"/>
          <w:numId w:val="38"/>
        </w:numPr>
        <w:jc w:val="both"/>
        <w:rPr>
          <w:rFonts w:cstheme="minorHAnsi"/>
        </w:rPr>
      </w:pPr>
      <w:r w:rsidRPr="006E07C8">
        <w:rPr>
          <w:rFonts w:cstheme="minorHAnsi"/>
        </w:rPr>
        <w:t xml:space="preserve">Disability. </w:t>
      </w:r>
    </w:p>
    <w:p w14:paraId="1AE6692C" w14:textId="77777777" w:rsidR="00820E14" w:rsidRPr="006E07C8" w:rsidRDefault="00820E14" w:rsidP="00820E14">
      <w:pPr>
        <w:pStyle w:val="ListParagraph"/>
        <w:numPr>
          <w:ilvl w:val="0"/>
          <w:numId w:val="38"/>
        </w:numPr>
        <w:jc w:val="both"/>
        <w:rPr>
          <w:rFonts w:cstheme="minorHAnsi"/>
        </w:rPr>
      </w:pPr>
      <w:r w:rsidRPr="006E07C8">
        <w:rPr>
          <w:rFonts w:cstheme="minorHAnsi"/>
        </w:rPr>
        <w:t xml:space="preserve">Religion or belief. </w:t>
      </w:r>
    </w:p>
    <w:p w14:paraId="145D7628" w14:textId="77777777" w:rsidR="00820E14" w:rsidRPr="006E07C8" w:rsidRDefault="00820E14" w:rsidP="00820E14">
      <w:pPr>
        <w:pStyle w:val="ListParagraph"/>
        <w:numPr>
          <w:ilvl w:val="0"/>
          <w:numId w:val="38"/>
        </w:numPr>
        <w:jc w:val="both"/>
        <w:rPr>
          <w:rFonts w:cstheme="minorHAnsi"/>
        </w:rPr>
      </w:pPr>
      <w:r w:rsidRPr="006E07C8">
        <w:rPr>
          <w:rFonts w:cstheme="minorHAnsi"/>
        </w:rPr>
        <w:t xml:space="preserve">Sexual orientation. </w:t>
      </w:r>
    </w:p>
    <w:p w14:paraId="608AA6B5" w14:textId="77777777" w:rsidR="00820E14" w:rsidRPr="006E07C8" w:rsidRDefault="00820E14" w:rsidP="00820E14">
      <w:pPr>
        <w:pStyle w:val="ListParagraph"/>
        <w:numPr>
          <w:ilvl w:val="0"/>
          <w:numId w:val="38"/>
        </w:numPr>
        <w:jc w:val="both"/>
        <w:rPr>
          <w:rFonts w:cstheme="minorHAnsi"/>
        </w:rPr>
      </w:pPr>
      <w:r w:rsidRPr="006E07C8">
        <w:rPr>
          <w:rFonts w:cstheme="minorHAnsi"/>
        </w:rPr>
        <w:t xml:space="preserve">Gender reassignment. </w:t>
      </w:r>
    </w:p>
    <w:p w14:paraId="422A6736" w14:textId="77777777" w:rsidR="00820E14" w:rsidRPr="006E07C8" w:rsidRDefault="00820E14" w:rsidP="00820E14">
      <w:pPr>
        <w:pStyle w:val="ListParagraph"/>
        <w:numPr>
          <w:ilvl w:val="0"/>
          <w:numId w:val="38"/>
        </w:numPr>
        <w:jc w:val="both"/>
        <w:rPr>
          <w:rFonts w:cstheme="minorHAnsi"/>
        </w:rPr>
      </w:pPr>
      <w:r w:rsidRPr="006E07C8">
        <w:rPr>
          <w:rFonts w:cstheme="minorHAnsi"/>
        </w:rPr>
        <w:t>Pregnancy or maternity.</w:t>
      </w:r>
    </w:p>
    <w:p w14:paraId="6FC66D50" w14:textId="77777777" w:rsidR="00820E14" w:rsidRPr="006E07C8" w:rsidRDefault="00820E14" w:rsidP="00820E14">
      <w:pPr>
        <w:pStyle w:val="ListParagraph"/>
        <w:numPr>
          <w:ilvl w:val="0"/>
          <w:numId w:val="38"/>
        </w:numPr>
        <w:jc w:val="both"/>
        <w:rPr>
          <w:rFonts w:cstheme="minorHAnsi"/>
        </w:rPr>
      </w:pPr>
      <w:r w:rsidRPr="006E07C8">
        <w:rPr>
          <w:rFonts w:cstheme="minorHAnsi"/>
        </w:rPr>
        <w:t>Marriage and civil partnership.</w:t>
      </w:r>
    </w:p>
    <w:p w14:paraId="5DADB165" w14:textId="77777777" w:rsidR="00BE111A" w:rsidRPr="00854D2C" w:rsidRDefault="00BE111A" w:rsidP="00F36AB7">
      <w:pPr>
        <w:spacing w:before="200"/>
        <w:jc w:val="both"/>
        <w:rPr>
          <w:rFonts w:cstheme="minorHAnsi"/>
        </w:rPr>
      </w:pPr>
      <w:r>
        <w:t xml:space="preserve">We aim </w:t>
      </w:r>
      <w:r w:rsidRPr="000579FE">
        <w:t>to promote pupils’ spiritual, moral, social and cultural development, with special emphasis on promoting equality</w:t>
      </w:r>
      <w:r>
        <w:t xml:space="preserve"> and</w:t>
      </w:r>
      <w:r w:rsidRPr="000579FE">
        <w:t xml:space="preserve"> diversity</w:t>
      </w:r>
      <w:r>
        <w:t>,</w:t>
      </w:r>
      <w:r w:rsidRPr="000579FE">
        <w:t xml:space="preserve"> and eradicating prejudicial incidents for pupils and staff. </w:t>
      </w:r>
      <w:r>
        <w:t xml:space="preserve">Our school is committed to not only eliminating discrimination, but also increasing understanding and appreciation for </w:t>
      </w:r>
      <w:r w:rsidRPr="00854D2C">
        <w:rPr>
          <w:rFonts w:cstheme="minorHAnsi"/>
        </w:rPr>
        <w:t xml:space="preserve">diversity. </w:t>
      </w:r>
    </w:p>
    <w:p w14:paraId="76DD319F" w14:textId="693BD5AD" w:rsidR="00C31225" w:rsidRPr="00854D2C" w:rsidRDefault="00410CDB" w:rsidP="00C31225">
      <w:pPr>
        <w:pStyle w:val="Heading2"/>
        <w:numPr>
          <w:ilvl w:val="0"/>
          <w:numId w:val="0"/>
        </w:numPr>
        <w:spacing w:after="0" w:line="240" w:lineRule="auto"/>
        <w:ind w:left="720" w:hanging="720"/>
        <w:rPr>
          <w:rFonts w:asciiTheme="minorHAnsi" w:hAnsiTheme="minorHAnsi" w:cstheme="minorHAnsi"/>
          <w:kern w:val="28"/>
          <w:sz w:val="22"/>
          <w:szCs w:val="22"/>
        </w:rPr>
      </w:pPr>
      <w:r w:rsidRPr="00854D2C">
        <w:rPr>
          <w:rFonts w:asciiTheme="minorHAnsi" w:hAnsiTheme="minorHAnsi" w:cstheme="minorHAnsi"/>
          <w:b/>
          <w:sz w:val="22"/>
          <w:szCs w:val="22"/>
        </w:rPr>
        <w:t>Aims to eradicate discrimination</w:t>
      </w:r>
    </w:p>
    <w:p w14:paraId="3D258FBF" w14:textId="77777777" w:rsidR="00BE4F09" w:rsidRPr="00DB4BE9" w:rsidRDefault="00BE4F09" w:rsidP="00BE4F09">
      <w:pPr>
        <w:spacing w:before="200"/>
        <w:jc w:val="both"/>
        <w:rPr>
          <w:rFonts w:cstheme="minorHAnsi"/>
        </w:rPr>
      </w:pPr>
      <w:r w:rsidRPr="00DB4BE9">
        <w:rPr>
          <w:rFonts w:cstheme="minorHAnsi"/>
        </w:rPr>
        <w:t xml:space="preserve">We believe that a greater level of success from pupils and staff can be achieved by realising the uniqueness of individuals. Creating an inclusive environment where individuals feel confident and at ease is a commitment of the school. This environment will be achieved by: </w:t>
      </w:r>
    </w:p>
    <w:p w14:paraId="65085AC4" w14:textId="77777777" w:rsidR="00BE4F09" w:rsidRPr="00DB4BE9" w:rsidRDefault="00BE4F09" w:rsidP="00BE4F09">
      <w:pPr>
        <w:pStyle w:val="ListParagraph"/>
        <w:numPr>
          <w:ilvl w:val="0"/>
          <w:numId w:val="41"/>
        </w:numPr>
        <w:jc w:val="both"/>
        <w:rPr>
          <w:rFonts w:cstheme="minorHAnsi"/>
        </w:rPr>
      </w:pPr>
      <w:r w:rsidRPr="00DB4BE9">
        <w:rPr>
          <w:rFonts w:cstheme="minorHAnsi"/>
        </w:rPr>
        <w:t>Being respectful.</w:t>
      </w:r>
    </w:p>
    <w:p w14:paraId="0C8EFCE1" w14:textId="77777777" w:rsidR="00BE4F09" w:rsidRPr="00DB4BE9" w:rsidRDefault="00BE4F09" w:rsidP="00BE4F09">
      <w:pPr>
        <w:pStyle w:val="ListParagraph"/>
        <w:numPr>
          <w:ilvl w:val="0"/>
          <w:numId w:val="41"/>
        </w:numPr>
        <w:jc w:val="both"/>
        <w:rPr>
          <w:rFonts w:cstheme="minorHAnsi"/>
        </w:rPr>
      </w:pPr>
      <w:r w:rsidRPr="00DB4BE9">
        <w:rPr>
          <w:rFonts w:cstheme="minorHAnsi"/>
        </w:rPr>
        <w:t xml:space="preserve">Always treating all members of the school community fairly. </w:t>
      </w:r>
    </w:p>
    <w:p w14:paraId="6487F7E3" w14:textId="77777777" w:rsidR="00BE4F09" w:rsidRPr="00DB4BE9" w:rsidRDefault="00BE4F09" w:rsidP="00BE4F09">
      <w:pPr>
        <w:pStyle w:val="ListParagraph"/>
        <w:numPr>
          <w:ilvl w:val="0"/>
          <w:numId w:val="41"/>
        </w:numPr>
        <w:jc w:val="both"/>
        <w:rPr>
          <w:rFonts w:cstheme="minorHAnsi"/>
        </w:rPr>
      </w:pPr>
      <w:r w:rsidRPr="00DB4BE9">
        <w:rPr>
          <w:rFonts w:cstheme="minorHAnsi"/>
        </w:rPr>
        <w:t xml:space="preserve">Developing an understanding of diversity and inclusion and the benefits it can have. </w:t>
      </w:r>
    </w:p>
    <w:p w14:paraId="4F3DA97D" w14:textId="1EFD3A03" w:rsidR="00BE4F09" w:rsidRPr="00DB4BE9" w:rsidRDefault="00BE4F09" w:rsidP="00BE4F09">
      <w:pPr>
        <w:pStyle w:val="ListParagraph"/>
        <w:numPr>
          <w:ilvl w:val="0"/>
          <w:numId w:val="41"/>
        </w:numPr>
        <w:jc w:val="both"/>
        <w:rPr>
          <w:rFonts w:cstheme="minorHAnsi"/>
        </w:rPr>
      </w:pPr>
      <w:r w:rsidRPr="00DB4BE9">
        <w:rPr>
          <w:rFonts w:cstheme="minorHAnsi"/>
        </w:rPr>
        <w:t>Adopting an inclusive attitude and ensuring that the whole school community understands what inclusive behaviour looks like in the school and how this aligns with the school’s values.</w:t>
      </w:r>
    </w:p>
    <w:p w14:paraId="0B9BFB14" w14:textId="77777777" w:rsidR="00BE4F09" w:rsidRPr="00DB4BE9" w:rsidRDefault="00BE4F09" w:rsidP="00BE4F09">
      <w:pPr>
        <w:pStyle w:val="ListParagraph"/>
        <w:numPr>
          <w:ilvl w:val="0"/>
          <w:numId w:val="41"/>
        </w:numPr>
        <w:jc w:val="both"/>
        <w:rPr>
          <w:rFonts w:cstheme="minorHAnsi"/>
        </w:rPr>
      </w:pPr>
      <w:r w:rsidRPr="00DB4BE9">
        <w:rPr>
          <w:rFonts w:cstheme="minorHAnsi"/>
        </w:rPr>
        <w:t>Adopting an inclusive curriculum that is accessible to all.</w:t>
      </w:r>
    </w:p>
    <w:p w14:paraId="79FBD97F" w14:textId="77777777" w:rsidR="00BE4F09" w:rsidRPr="00DB4BE9" w:rsidRDefault="00BE4F09" w:rsidP="00BE4F09">
      <w:pPr>
        <w:pStyle w:val="ListParagraph"/>
        <w:numPr>
          <w:ilvl w:val="0"/>
          <w:numId w:val="41"/>
        </w:numPr>
        <w:jc w:val="both"/>
        <w:rPr>
          <w:rFonts w:cstheme="minorHAnsi"/>
        </w:rPr>
      </w:pPr>
      <w:r w:rsidRPr="00DB4BE9">
        <w:rPr>
          <w:rFonts w:cstheme="minorHAnsi"/>
        </w:rPr>
        <w:t>Encouraging compassion and open-mindedness.</w:t>
      </w:r>
    </w:p>
    <w:p w14:paraId="4DD3D5EC" w14:textId="30182D47" w:rsidR="00BE4F09" w:rsidRPr="00DB4BE9" w:rsidRDefault="00BE4F09" w:rsidP="00BE4F09">
      <w:pPr>
        <w:pStyle w:val="ListParagraph"/>
        <w:numPr>
          <w:ilvl w:val="0"/>
          <w:numId w:val="41"/>
        </w:numPr>
        <w:jc w:val="both"/>
        <w:rPr>
          <w:rFonts w:cstheme="minorHAnsi"/>
        </w:rPr>
      </w:pPr>
      <w:r w:rsidRPr="00DB4BE9">
        <w:rPr>
          <w:rFonts w:cstheme="minorHAnsi"/>
        </w:rPr>
        <w:t xml:space="preserve">Challenging bias in order to move the conversation forward. </w:t>
      </w:r>
    </w:p>
    <w:p w14:paraId="52C29114" w14:textId="373D7C87" w:rsidR="00BE4F09" w:rsidRPr="00DB4BE9" w:rsidRDefault="00BE4F09" w:rsidP="00BE4F09">
      <w:pPr>
        <w:spacing w:before="200"/>
        <w:jc w:val="both"/>
        <w:rPr>
          <w:rFonts w:cstheme="minorHAnsi"/>
        </w:rPr>
      </w:pPr>
      <w:r w:rsidRPr="00DB4BE9">
        <w:rPr>
          <w:rFonts w:cstheme="minorHAnsi"/>
        </w:rPr>
        <w:t xml:space="preserve">We are committed to having a balanced, diverse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promotes inclusive attitudes. </w:t>
      </w:r>
    </w:p>
    <w:p w14:paraId="75968714" w14:textId="77777777" w:rsidR="003E2F0E" w:rsidRDefault="003E2F0E" w:rsidP="00AC079A">
      <w:pPr>
        <w:spacing w:before="200"/>
        <w:jc w:val="both"/>
        <w:rPr>
          <w:rFonts w:cstheme="minorHAnsi"/>
          <w:b/>
        </w:rPr>
      </w:pPr>
    </w:p>
    <w:p w14:paraId="7D3ED3CA" w14:textId="77777777" w:rsidR="003E2F0E" w:rsidRDefault="003E2F0E" w:rsidP="00AC079A">
      <w:pPr>
        <w:spacing w:before="200"/>
        <w:jc w:val="both"/>
        <w:rPr>
          <w:rFonts w:cstheme="minorHAnsi"/>
          <w:b/>
        </w:rPr>
      </w:pPr>
    </w:p>
    <w:p w14:paraId="1EE69DBA" w14:textId="2AC907D9" w:rsidR="00AC079A" w:rsidRPr="003E2F0E" w:rsidRDefault="00AC079A" w:rsidP="00AC079A">
      <w:pPr>
        <w:spacing w:before="200"/>
        <w:jc w:val="both"/>
        <w:rPr>
          <w:rFonts w:cstheme="minorHAnsi"/>
          <w:b/>
        </w:rPr>
      </w:pPr>
      <w:r w:rsidRPr="003E2F0E">
        <w:rPr>
          <w:rFonts w:cstheme="minorHAnsi"/>
          <w:b/>
        </w:rPr>
        <w:lastRenderedPageBreak/>
        <w:t xml:space="preserve">Dealing with prejudice and celebrating diversity </w:t>
      </w:r>
    </w:p>
    <w:p w14:paraId="2F0A57C6" w14:textId="77777777" w:rsidR="00D02C88" w:rsidRPr="003E2F0E" w:rsidRDefault="00D02C88" w:rsidP="00D02C88">
      <w:pPr>
        <w:spacing w:before="200"/>
        <w:jc w:val="both"/>
        <w:rPr>
          <w:rFonts w:cstheme="minorHAnsi"/>
        </w:rPr>
      </w:pPr>
      <w:r w:rsidRPr="003E2F0E">
        <w:rPr>
          <w:rFonts w:cstheme="minorHAnsi"/>
        </w:rPr>
        <w:t xml:space="preserve">We do not tolerate any form of prejudice-related incident. Whether direct or indirect, we treat discrimination against all members of our school with the utmost severity. When an incident is reported, our school is devoted to ensuring appropriate action is taken and a resolution is put into place which is both fair and firm. </w:t>
      </w:r>
    </w:p>
    <w:p w14:paraId="3AD61E26" w14:textId="091F99C4" w:rsidR="00D02C88" w:rsidRPr="003E2F0E" w:rsidRDefault="00D02C88" w:rsidP="00D02C88">
      <w:pPr>
        <w:spacing w:before="200"/>
        <w:jc w:val="both"/>
        <w:rPr>
          <w:rFonts w:eastAsia="Arial Unicode MS" w:cstheme="minorHAnsi"/>
        </w:rPr>
      </w:pPr>
      <w:r w:rsidRPr="003E2F0E">
        <w:rPr>
          <w:rFonts w:eastAsia="Arial Unicode MS" w:cstheme="minorHAnsi"/>
        </w:rPr>
        <w:t>Our pupils are taught to be:</w:t>
      </w:r>
    </w:p>
    <w:p w14:paraId="434F5BC4" w14:textId="77777777" w:rsidR="00D02C88" w:rsidRPr="003E2F0E" w:rsidRDefault="00D02C88" w:rsidP="00D02C88">
      <w:pPr>
        <w:pStyle w:val="ListParagraph"/>
        <w:numPr>
          <w:ilvl w:val="0"/>
          <w:numId w:val="42"/>
        </w:numPr>
        <w:jc w:val="both"/>
        <w:rPr>
          <w:rFonts w:eastAsia="Arial Unicode MS" w:cstheme="minorHAnsi"/>
        </w:rPr>
      </w:pPr>
      <w:r w:rsidRPr="003E2F0E">
        <w:rPr>
          <w:rFonts w:eastAsia="Arial Unicode MS" w:cstheme="minorHAnsi"/>
        </w:rPr>
        <w:t xml:space="preserve">Understanding of others. </w:t>
      </w:r>
    </w:p>
    <w:p w14:paraId="56803E60" w14:textId="77777777" w:rsidR="00D02C88" w:rsidRPr="003E2F0E" w:rsidRDefault="00D02C88" w:rsidP="00D02C88">
      <w:pPr>
        <w:pStyle w:val="ListParagraph"/>
        <w:numPr>
          <w:ilvl w:val="0"/>
          <w:numId w:val="42"/>
        </w:numPr>
        <w:jc w:val="both"/>
        <w:rPr>
          <w:rFonts w:eastAsia="Arial Unicode MS" w:cstheme="minorHAnsi"/>
        </w:rPr>
      </w:pPr>
      <w:r w:rsidRPr="003E2F0E">
        <w:rPr>
          <w:rFonts w:eastAsia="Arial Unicode MS" w:cstheme="minorHAnsi"/>
        </w:rPr>
        <w:t xml:space="preserve">Celebratory of diversity. </w:t>
      </w:r>
    </w:p>
    <w:p w14:paraId="10E5D05B" w14:textId="77777777" w:rsidR="00D02C88" w:rsidRPr="003E2F0E" w:rsidRDefault="00D02C88" w:rsidP="00D02C88">
      <w:pPr>
        <w:pStyle w:val="ListParagraph"/>
        <w:numPr>
          <w:ilvl w:val="0"/>
          <w:numId w:val="42"/>
        </w:numPr>
        <w:jc w:val="both"/>
        <w:rPr>
          <w:rFonts w:eastAsia="Arial Unicode MS" w:cstheme="minorHAnsi"/>
        </w:rPr>
      </w:pPr>
      <w:r w:rsidRPr="003E2F0E">
        <w:rPr>
          <w:rFonts w:eastAsia="Arial Unicode MS" w:cstheme="minorHAnsi"/>
        </w:rPr>
        <w:t xml:space="preserve">Eager to reach their full potential. </w:t>
      </w:r>
    </w:p>
    <w:p w14:paraId="5B76E09D" w14:textId="20369615" w:rsidR="00D02C88" w:rsidRPr="003E2F0E" w:rsidRDefault="00D02C88" w:rsidP="00D02C88">
      <w:pPr>
        <w:pStyle w:val="ListParagraph"/>
        <w:numPr>
          <w:ilvl w:val="0"/>
          <w:numId w:val="42"/>
        </w:numPr>
        <w:jc w:val="both"/>
        <w:rPr>
          <w:rFonts w:eastAsia="Arial Unicode MS" w:cstheme="minorHAnsi"/>
        </w:rPr>
      </w:pPr>
      <w:r w:rsidRPr="003E2F0E">
        <w:rPr>
          <w:rFonts w:eastAsia="Arial Unicode MS" w:cstheme="minorHAnsi"/>
        </w:rPr>
        <w:t>Inclusive.</w:t>
      </w:r>
    </w:p>
    <w:p w14:paraId="7A93D1A8" w14:textId="77777777" w:rsidR="00D02C88" w:rsidRPr="003E2F0E" w:rsidRDefault="00D02C88" w:rsidP="00D02C88">
      <w:pPr>
        <w:pStyle w:val="ListParagraph"/>
        <w:numPr>
          <w:ilvl w:val="0"/>
          <w:numId w:val="42"/>
        </w:numPr>
        <w:jc w:val="both"/>
        <w:rPr>
          <w:rFonts w:eastAsia="Arial Unicode MS" w:cstheme="minorHAnsi"/>
        </w:rPr>
      </w:pPr>
      <w:r w:rsidRPr="003E2F0E">
        <w:rPr>
          <w:rFonts w:eastAsia="Arial Unicode MS" w:cstheme="minorHAnsi"/>
        </w:rPr>
        <w:t xml:space="preserve">Aware of what constitutes </w:t>
      </w:r>
      <w:r w:rsidRPr="003E2F0E">
        <w:rPr>
          <w:rFonts w:cstheme="minorHAnsi"/>
          <w:shd w:val="clear" w:color="auto" w:fill="FFFFFF"/>
        </w:rPr>
        <w:t>discriminatory behaviour</w:t>
      </w:r>
      <w:r w:rsidRPr="003E2F0E">
        <w:rPr>
          <w:rFonts w:eastAsia="Arial Unicode MS" w:cstheme="minorHAnsi"/>
        </w:rPr>
        <w:t>.</w:t>
      </w:r>
    </w:p>
    <w:p w14:paraId="13DF0615" w14:textId="77777777" w:rsidR="00D02C88" w:rsidRPr="003E2F0E" w:rsidRDefault="00D02C88" w:rsidP="00D02C88">
      <w:pPr>
        <w:spacing w:before="200"/>
        <w:jc w:val="both"/>
        <w:rPr>
          <w:rFonts w:eastAsia="Arial Unicode MS" w:cstheme="minorHAnsi"/>
        </w:rPr>
      </w:pPr>
      <w:r w:rsidRPr="003E2F0E">
        <w:rPr>
          <w:rFonts w:eastAsia="Arial Unicode MS" w:cstheme="minorHAnsi"/>
        </w:rPr>
        <w:t>The school’s employees will not:</w:t>
      </w:r>
    </w:p>
    <w:p w14:paraId="6DF90441" w14:textId="77777777" w:rsidR="00D02C88" w:rsidRPr="003E2F0E" w:rsidRDefault="00D02C88" w:rsidP="00D02C88">
      <w:pPr>
        <w:pStyle w:val="ListParagraph"/>
        <w:numPr>
          <w:ilvl w:val="0"/>
          <w:numId w:val="43"/>
        </w:numPr>
        <w:jc w:val="both"/>
        <w:rPr>
          <w:rFonts w:eastAsia="Arial Unicode MS" w:cstheme="minorHAnsi"/>
        </w:rPr>
      </w:pPr>
      <w:r w:rsidRPr="003E2F0E">
        <w:rPr>
          <w:rFonts w:eastAsia="Arial Unicode MS" w:cstheme="minorHAnsi"/>
        </w:rPr>
        <w:t>Discriminate against any member of the school community.</w:t>
      </w:r>
    </w:p>
    <w:p w14:paraId="05252D66" w14:textId="77777777" w:rsidR="00D02C88" w:rsidRPr="003E2F0E" w:rsidRDefault="00D02C88" w:rsidP="00D02C88">
      <w:pPr>
        <w:pStyle w:val="ListParagraph"/>
        <w:numPr>
          <w:ilvl w:val="0"/>
          <w:numId w:val="43"/>
        </w:numPr>
        <w:jc w:val="both"/>
        <w:rPr>
          <w:rFonts w:eastAsia="Arial Unicode MS" w:cstheme="minorHAnsi"/>
        </w:rPr>
      </w:pPr>
      <w:r w:rsidRPr="003E2F0E">
        <w:rPr>
          <w:rFonts w:eastAsia="Arial Unicode MS" w:cstheme="minorHAnsi"/>
        </w:rPr>
        <w:t xml:space="preserve">Treat other members of the school community unfairly. </w:t>
      </w:r>
    </w:p>
    <w:p w14:paraId="7E4B5839" w14:textId="4E2E1792" w:rsidR="00D02C88" w:rsidRPr="003E2F0E" w:rsidRDefault="00D02C88" w:rsidP="00D02C88">
      <w:pPr>
        <w:spacing w:before="200"/>
        <w:jc w:val="both"/>
        <w:rPr>
          <w:rFonts w:eastAsia="Arial Unicode MS" w:cstheme="minorHAnsi"/>
        </w:rPr>
      </w:pPr>
      <w:r w:rsidRPr="003E2F0E">
        <w:rPr>
          <w:rFonts w:eastAsia="Arial Unicode MS" w:cstheme="minorHAnsi"/>
        </w:rPr>
        <w:t>The school’s employees will:</w:t>
      </w:r>
    </w:p>
    <w:p w14:paraId="2B848F6D" w14:textId="77777777" w:rsidR="00D02C88" w:rsidRPr="003E2F0E" w:rsidRDefault="00D02C88" w:rsidP="00D02C88">
      <w:pPr>
        <w:pStyle w:val="ListParagraph"/>
        <w:numPr>
          <w:ilvl w:val="0"/>
          <w:numId w:val="44"/>
        </w:numPr>
        <w:jc w:val="both"/>
        <w:rPr>
          <w:rFonts w:eastAsia="Arial Unicode MS" w:cstheme="minorHAnsi"/>
        </w:rPr>
      </w:pPr>
      <w:r w:rsidRPr="003E2F0E">
        <w:rPr>
          <w:rFonts w:eastAsia="Arial Unicode MS" w:cstheme="minorHAnsi"/>
        </w:rPr>
        <w:t>Promote diversity and equality.</w:t>
      </w:r>
    </w:p>
    <w:p w14:paraId="177F00B9" w14:textId="77777777" w:rsidR="00D02C88" w:rsidRPr="003E2F0E" w:rsidRDefault="00D02C88" w:rsidP="00D02C88">
      <w:pPr>
        <w:pStyle w:val="ListParagraph"/>
        <w:numPr>
          <w:ilvl w:val="0"/>
          <w:numId w:val="44"/>
        </w:numPr>
        <w:jc w:val="both"/>
        <w:rPr>
          <w:rFonts w:eastAsia="Arial Unicode MS" w:cstheme="minorHAnsi"/>
        </w:rPr>
      </w:pPr>
      <w:r w:rsidRPr="003E2F0E">
        <w:rPr>
          <w:rFonts w:eastAsia="Arial Unicode MS" w:cstheme="minorHAnsi"/>
        </w:rPr>
        <w:t>Encourage and adopt an inclusive attitude.</w:t>
      </w:r>
    </w:p>
    <w:p w14:paraId="7E4B6E8D" w14:textId="77777777" w:rsidR="00D02C88" w:rsidRPr="003E2F0E" w:rsidRDefault="00D02C88" w:rsidP="00D02C88">
      <w:pPr>
        <w:pStyle w:val="ListParagraph"/>
        <w:numPr>
          <w:ilvl w:val="0"/>
          <w:numId w:val="44"/>
        </w:numPr>
        <w:jc w:val="both"/>
        <w:rPr>
          <w:rFonts w:eastAsia="Arial Unicode MS" w:cstheme="minorHAnsi"/>
        </w:rPr>
      </w:pPr>
      <w:r w:rsidRPr="003E2F0E">
        <w:rPr>
          <w:rFonts w:eastAsia="Arial Unicode MS" w:cstheme="minorHAnsi"/>
        </w:rPr>
        <w:t>Lead by example.</w:t>
      </w:r>
    </w:p>
    <w:p w14:paraId="2EDD2404" w14:textId="720A9683" w:rsidR="00D02C88" w:rsidRPr="003E2F0E" w:rsidRDefault="00D02C88" w:rsidP="00D02C88">
      <w:pPr>
        <w:pStyle w:val="ListParagraph"/>
        <w:numPr>
          <w:ilvl w:val="0"/>
          <w:numId w:val="44"/>
        </w:numPr>
        <w:jc w:val="both"/>
        <w:rPr>
          <w:rFonts w:eastAsia="Arial Unicode MS" w:cstheme="minorHAnsi"/>
        </w:rPr>
      </w:pPr>
      <w:r w:rsidRPr="003E2F0E">
        <w:rPr>
          <w:rFonts w:eastAsia="Arial Unicode MS" w:cstheme="minorHAnsi"/>
        </w:rPr>
        <w:t>Seek training if they need to improve their knowledge in a particular area.</w:t>
      </w:r>
    </w:p>
    <w:p w14:paraId="74BB6C9D" w14:textId="1B087415" w:rsidR="00D02C88" w:rsidRPr="003E2F0E" w:rsidRDefault="00D02C88" w:rsidP="00D02C88">
      <w:pPr>
        <w:jc w:val="both"/>
        <w:rPr>
          <w:rFonts w:eastAsia="Arial Unicode MS" w:cstheme="minorHAnsi"/>
        </w:rPr>
      </w:pPr>
      <w:r w:rsidRPr="003E2F0E">
        <w:rPr>
          <w:rFonts w:eastAsia="Arial Unicode MS" w:cstheme="minorHAnsi"/>
        </w:rPr>
        <w:t>Throughout the year, the school provides a variety of opportunities to celebrate diversity, including:</w:t>
      </w:r>
    </w:p>
    <w:p w14:paraId="5542C7F5" w14:textId="77777777" w:rsidR="00D02C88" w:rsidRPr="003E2F0E" w:rsidRDefault="00D02C88" w:rsidP="00D02C88">
      <w:pPr>
        <w:pStyle w:val="ListParagraph"/>
        <w:numPr>
          <w:ilvl w:val="0"/>
          <w:numId w:val="45"/>
        </w:numPr>
        <w:jc w:val="both"/>
        <w:rPr>
          <w:rFonts w:eastAsia="Arial Unicode MS" w:cstheme="minorHAnsi"/>
        </w:rPr>
      </w:pPr>
      <w:r w:rsidRPr="003E2F0E">
        <w:rPr>
          <w:rFonts w:eastAsia="Arial Unicode MS" w:cstheme="minorHAnsi"/>
        </w:rPr>
        <w:t xml:space="preserve">Planning activities for key diversity awareness days. </w:t>
      </w:r>
    </w:p>
    <w:p w14:paraId="7DFDE4AE" w14:textId="77777777" w:rsidR="00D02C88" w:rsidRPr="003E2F0E" w:rsidRDefault="00D02C88" w:rsidP="00D02C88">
      <w:pPr>
        <w:pStyle w:val="ListParagraph"/>
        <w:numPr>
          <w:ilvl w:val="0"/>
          <w:numId w:val="45"/>
        </w:numPr>
        <w:jc w:val="both"/>
        <w:rPr>
          <w:rFonts w:eastAsia="Arial Unicode MS" w:cstheme="minorHAnsi"/>
        </w:rPr>
      </w:pPr>
      <w:r w:rsidRPr="003E2F0E">
        <w:rPr>
          <w:rFonts w:eastAsia="Arial Unicode MS" w:cstheme="minorHAnsi"/>
        </w:rPr>
        <w:t xml:space="preserve">Inviting guest speakers to talk to pupils about diversity. </w:t>
      </w:r>
    </w:p>
    <w:p w14:paraId="103AEFE2" w14:textId="77777777" w:rsidR="00D02C88" w:rsidRPr="003E2F0E" w:rsidRDefault="00D02C88" w:rsidP="00D02C88">
      <w:pPr>
        <w:pStyle w:val="ListParagraph"/>
        <w:numPr>
          <w:ilvl w:val="0"/>
          <w:numId w:val="45"/>
        </w:numPr>
        <w:jc w:val="both"/>
        <w:rPr>
          <w:rFonts w:eastAsia="Arial Unicode MS" w:cstheme="minorHAnsi"/>
        </w:rPr>
      </w:pPr>
      <w:r w:rsidRPr="003E2F0E">
        <w:rPr>
          <w:rFonts w:eastAsia="Arial Unicode MS" w:cstheme="minorHAnsi"/>
        </w:rPr>
        <w:t xml:space="preserve">Incorporating lessons about diversity into the curriculum. </w:t>
      </w:r>
    </w:p>
    <w:p w14:paraId="6021579E" w14:textId="77777777" w:rsidR="0012187E" w:rsidRPr="0012187E" w:rsidRDefault="0012187E" w:rsidP="0012187E">
      <w:pPr>
        <w:spacing w:before="200"/>
        <w:jc w:val="both"/>
        <w:rPr>
          <w:rFonts w:eastAsia="Arial Unicode MS" w:cs="Arial"/>
          <w:b/>
          <w:sz w:val="28"/>
        </w:rPr>
      </w:pPr>
      <w:r w:rsidRPr="0012187E">
        <w:rPr>
          <w:rFonts w:eastAsia="Arial Unicode MS" w:cs="Arial"/>
          <w:b/>
        </w:rPr>
        <w:t>Equality and dignity in the workplace</w:t>
      </w:r>
    </w:p>
    <w:p w14:paraId="441D74D3" w14:textId="77777777" w:rsidR="00E7655E" w:rsidRDefault="00E7655E" w:rsidP="00E7655E">
      <w:pPr>
        <w:spacing w:before="200"/>
        <w:jc w:val="both"/>
        <w:rPr>
          <w:rFonts w:cs="Arial"/>
        </w:rPr>
      </w:pPr>
      <w:r>
        <w:rPr>
          <w:rFonts w:cs="Arial"/>
        </w:rPr>
        <w:t>We do</w:t>
      </w:r>
      <w:r w:rsidRPr="00316BEA">
        <w:rPr>
          <w:rFonts w:cs="Arial"/>
        </w:rPr>
        <w:t xml:space="preserve"> not discriminate against staff</w:t>
      </w:r>
      <w:r>
        <w:rPr>
          <w:rFonts w:cs="Arial"/>
        </w:rPr>
        <w:t xml:space="preserve"> with</w:t>
      </w:r>
      <w:r w:rsidRPr="00316BEA">
        <w:rPr>
          <w:rFonts w:cs="Arial"/>
        </w:rPr>
        <w:t xml:space="preserve"> </w:t>
      </w:r>
      <w:r>
        <w:rPr>
          <w:rFonts w:cs="Arial"/>
        </w:rPr>
        <w:t>regard to</w:t>
      </w:r>
      <w:r w:rsidRPr="00316BEA">
        <w:rPr>
          <w:rFonts w:cs="Arial"/>
        </w:rPr>
        <w:t xml:space="preserve"> their</w:t>
      </w:r>
      <w:r>
        <w:rPr>
          <w:rFonts w:cs="Arial"/>
        </w:rPr>
        <w:t>:</w:t>
      </w:r>
    </w:p>
    <w:p w14:paraId="3917A9E7"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Age.</w:t>
      </w:r>
    </w:p>
    <w:p w14:paraId="5BDDE84B"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 xml:space="preserve">Disability. </w:t>
      </w:r>
    </w:p>
    <w:p w14:paraId="6B257C3B"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 xml:space="preserve">Gender reassignment. </w:t>
      </w:r>
    </w:p>
    <w:p w14:paraId="181BCE5C"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 xml:space="preserve">Marital or civil partner status. </w:t>
      </w:r>
    </w:p>
    <w:p w14:paraId="7DC85AB0"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Pregnancy or maternity.</w:t>
      </w:r>
    </w:p>
    <w:p w14:paraId="0A4C05C8"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 xml:space="preserve">Race. </w:t>
      </w:r>
    </w:p>
    <w:p w14:paraId="21867617"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Religion or belief.</w:t>
      </w:r>
    </w:p>
    <w:p w14:paraId="3E6D1F2E"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Sex.</w:t>
      </w:r>
    </w:p>
    <w:p w14:paraId="7B5204D8" w14:textId="77777777" w:rsidR="00E7655E" w:rsidRPr="00653F56" w:rsidRDefault="00E7655E" w:rsidP="00E7655E">
      <w:pPr>
        <w:pStyle w:val="ListParagraph"/>
        <w:numPr>
          <w:ilvl w:val="0"/>
          <w:numId w:val="46"/>
        </w:numPr>
        <w:spacing w:before="120"/>
        <w:jc w:val="both"/>
        <w:rPr>
          <w:rFonts w:cstheme="minorHAnsi"/>
        </w:rPr>
      </w:pPr>
      <w:r w:rsidRPr="00653F56">
        <w:rPr>
          <w:rFonts w:cstheme="minorHAnsi"/>
        </w:rPr>
        <w:t>Sexual orientation.</w:t>
      </w:r>
    </w:p>
    <w:p w14:paraId="1490CA35" w14:textId="77777777" w:rsidR="00E7655E" w:rsidRDefault="00E7655E" w:rsidP="00E7655E">
      <w:pPr>
        <w:spacing w:before="200"/>
        <w:jc w:val="both"/>
        <w:rPr>
          <w:rFonts w:cs="Arial"/>
        </w:rPr>
      </w:pPr>
      <w:r>
        <w:rPr>
          <w:rFonts w:cs="Arial"/>
        </w:rPr>
        <w:t>E</w:t>
      </w:r>
      <w:r w:rsidRPr="00316BEA">
        <w:rPr>
          <w:rFonts w:cs="Arial"/>
        </w:rPr>
        <w:t xml:space="preserve">quality of opportunity and non-discrimination extends to the treatment of </w:t>
      </w:r>
      <w:r>
        <w:rPr>
          <w:rFonts w:cs="Arial"/>
        </w:rPr>
        <w:t>all members of the school community</w:t>
      </w:r>
      <w:r w:rsidRPr="005D6264">
        <w:rPr>
          <w:rFonts w:cs="Arial"/>
        </w:rPr>
        <w:t xml:space="preserve">. </w:t>
      </w:r>
      <w:r>
        <w:t>All staff members are obliged to act in accordance will the school’s various policies relating to equality</w:t>
      </w:r>
      <w:r>
        <w:rPr>
          <w:rFonts w:cs="Arial"/>
        </w:rPr>
        <w:t>.</w:t>
      </w:r>
    </w:p>
    <w:p w14:paraId="11AA10C6" w14:textId="77777777" w:rsidR="00E7655E" w:rsidRDefault="00E7655E" w:rsidP="00E7655E">
      <w:pPr>
        <w:spacing w:before="200"/>
        <w:jc w:val="both"/>
        <w:rPr>
          <w:rFonts w:cs="Arial"/>
        </w:rPr>
      </w:pPr>
      <w:r>
        <w:rPr>
          <w:rFonts w:cs="Arial"/>
        </w:rPr>
        <w:lastRenderedPageBreak/>
        <w:t>We will guarantee that no redundancy is the result of direct or indirect prejudice. All disciplinary procedures are non-prejudicial, whether they result in warnings, dismissal, or any other disciplinary action.</w:t>
      </w:r>
    </w:p>
    <w:p w14:paraId="31D73B80" w14:textId="53A83FC2" w:rsidR="00C31225" w:rsidRPr="00EA7D6E" w:rsidRDefault="001A04D9" w:rsidP="00EA7D6E">
      <w:pPr>
        <w:spacing w:before="200"/>
        <w:jc w:val="both"/>
        <w:rPr>
          <w:rFonts w:cs="Arial"/>
          <w:b/>
          <w:bCs/>
        </w:rPr>
      </w:pPr>
      <w:r>
        <w:rPr>
          <w:rFonts w:cs="Arial"/>
          <w:b/>
          <w:bCs/>
        </w:rPr>
        <w:t xml:space="preserve">Diversity and representation </w:t>
      </w:r>
    </w:p>
    <w:p w14:paraId="0D10E9DB" w14:textId="4F788EE0" w:rsidR="00C31225" w:rsidRPr="00BB3A49" w:rsidRDefault="00C31225" w:rsidP="009C21E6">
      <w:pPr>
        <w:pStyle w:val="Heading2"/>
        <w:numPr>
          <w:ilvl w:val="0"/>
          <w:numId w:val="0"/>
        </w:numPr>
        <w:spacing w:after="0" w:line="240" w:lineRule="auto"/>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 xml:space="preserve">Objectives </w:t>
      </w:r>
    </w:p>
    <w:p w14:paraId="5CE82C35" w14:textId="77777777" w:rsidR="00C31225" w:rsidRPr="00BB3A49" w:rsidRDefault="00C31225" w:rsidP="00C31225">
      <w:pPr>
        <w:pStyle w:val="Heading2"/>
        <w:numPr>
          <w:ilvl w:val="0"/>
          <w:numId w:val="0"/>
        </w:numPr>
        <w:spacing w:after="0" w:line="240" w:lineRule="auto"/>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300"/>
      </w:tblGrid>
      <w:tr w:rsidR="00BB3A49" w:rsidRPr="00BB3A49" w14:paraId="789D2BA7" w14:textId="77777777" w:rsidTr="0010434A">
        <w:tc>
          <w:tcPr>
            <w:tcW w:w="2880" w:type="dxa"/>
            <w:shd w:val="clear" w:color="auto" w:fill="auto"/>
          </w:tcPr>
          <w:p w14:paraId="51F4C931" w14:textId="77777777" w:rsidR="00C31225" w:rsidRPr="00BB3A49" w:rsidRDefault="00C31225" w:rsidP="0010434A">
            <w:pPr>
              <w:pStyle w:val="Heading2"/>
              <w:numPr>
                <w:ilvl w:val="0"/>
                <w:numId w:val="0"/>
              </w:numPr>
              <w:spacing w:after="0" w:line="240" w:lineRule="auto"/>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 xml:space="preserve">Objective Group </w:t>
            </w:r>
          </w:p>
        </w:tc>
        <w:tc>
          <w:tcPr>
            <w:tcW w:w="6300" w:type="dxa"/>
            <w:shd w:val="clear" w:color="auto" w:fill="auto"/>
          </w:tcPr>
          <w:p w14:paraId="36D731C5" w14:textId="77777777" w:rsidR="00C31225" w:rsidRPr="00BB3A49" w:rsidRDefault="00C31225" w:rsidP="0010434A">
            <w:pPr>
              <w:pStyle w:val="Heading2"/>
              <w:numPr>
                <w:ilvl w:val="0"/>
                <w:numId w:val="0"/>
              </w:numPr>
              <w:spacing w:after="0" w:line="240" w:lineRule="auto"/>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 xml:space="preserve">Objective </w:t>
            </w:r>
          </w:p>
        </w:tc>
      </w:tr>
      <w:tr w:rsidR="00BB3A49" w:rsidRPr="00BB3A49" w14:paraId="362BD439" w14:textId="77777777" w:rsidTr="0010434A">
        <w:tc>
          <w:tcPr>
            <w:tcW w:w="2880" w:type="dxa"/>
            <w:shd w:val="clear" w:color="auto" w:fill="auto"/>
          </w:tcPr>
          <w:p w14:paraId="40A0A4BF" w14:textId="77777777" w:rsidR="00C31225" w:rsidRPr="00BB3A49" w:rsidRDefault="00C31225" w:rsidP="0010434A">
            <w:pPr>
              <w:pStyle w:val="Heading2"/>
              <w:numPr>
                <w:ilvl w:val="0"/>
                <w:numId w:val="0"/>
              </w:numPr>
              <w:spacing w:after="0" w:line="240" w:lineRule="auto"/>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Pupil Achievement</w:t>
            </w:r>
          </w:p>
        </w:tc>
        <w:tc>
          <w:tcPr>
            <w:tcW w:w="6300" w:type="dxa"/>
            <w:shd w:val="clear" w:color="auto" w:fill="auto"/>
          </w:tcPr>
          <w:p w14:paraId="6DDD0F9F" w14:textId="27DB2509" w:rsidR="00C31225" w:rsidRPr="00BB3A49" w:rsidRDefault="00C31225" w:rsidP="00C31225">
            <w:pPr>
              <w:pStyle w:val="Heading2"/>
              <w:numPr>
                <w:ilvl w:val="0"/>
                <w:numId w:val="30"/>
              </w:numPr>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All pupils are assessed, monitored and tracked through </w:t>
            </w:r>
            <w:r w:rsidRPr="00BB3A49">
              <w:rPr>
                <w:rFonts w:asciiTheme="minorHAnsi" w:hAnsiTheme="minorHAnsi" w:cstheme="minorHAnsi"/>
                <w:color w:val="000000" w:themeColor="text1"/>
                <w:sz w:val="22"/>
                <w:szCs w:val="22"/>
              </w:rPr>
              <w:t>data assessment</w:t>
            </w:r>
            <w:r w:rsidR="00BB3A49" w:rsidRPr="00BB3A49">
              <w:rPr>
                <w:rFonts w:asciiTheme="minorHAnsi" w:hAnsiTheme="minorHAnsi" w:cstheme="minorHAnsi"/>
                <w:color w:val="000000" w:themeColor="text1"/>
                <w:sz w:val="22"/>
                <w:szCs w:val="22"/>
              </w:rPr>
              <w:t xml:space="preserve"> and pupil progress </w:t>
            </w:r>
            <w:proofErr w:type="spellStart"/>
            <w:r w:rsidR="00BB3A49" w:rsidRPr="00BB3A49">
              <w:rPr>
                <w:rFonts w:asciiTheme="minorHAnsi" w:hAnsiTheme="minorHAnsi" w:cstheme="minorHAnsi"/>
                <w:color w:val="000000" w:themeColor="text1"/>
                <w:sz w:val="22"/>
                <w:szCs w:val="22"/>
              </w:rPr>
              <w:t>meetigns</w:t>
            </w:r>
            <w:proofErr w:type="spellEnd"/>
            <w:r w:rsidRPr="00BB3A49">
              <w:rPr>
                <w:rFonts w:asciiTheme="minorHAnsi" w:hAnsiTheme="minorHAnsi" w:cstheme="minorHAnsi"/>
                <w:color w:val="000000" w:themeColor="text1"/>
                <w:sz w:val="22"/>
                <w:szCs w:val="22"/>
              </w:rPr>
              <w:t xml:space="preserve"> </w:t>
            </w:r>
          </w:p>
          <w:p w14:paraId="54AD379A" w14:textId="77777777" w:rsidR="00C31225" w:rsidRPr="00BB3A49" w:rsidRDefault="00C31225" w:rsidP="00C31225">
            <w:pPr>
              <w:pStyle w:val="Heading2"/>
              <w:numPr>
                <w:ilvl w:val="0"/>
                <w:numId w:val="30"/>
              </w:numPr>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Under-achievement is </w:t>
            </w:r>
            <w:proofErr w:type="gramStart"/>
            <w:r w:rsidRPr="00BB3A49">
              <w:rPr>
                <w:rFonts w:asciiTheme="minorHAnsi" w:hAnsiTheme="minorHAnsi" w:cstheme="minorHAnsi"/>
                <w:color w:val="000000" w:themeColor="text1"/>
                <w:kern w:val="28"/>
                <w:sz w:val="22"/>
                <w:szCs w:val="22"/>
              </w:rPr>
              <w:t>identified</w:t>
            </w:r>
            <w:proofErr w:type="gramEnd"/>
            <w:r w:rsidRPr="00BB3A49">
              <w:rPr>
                <w:rFonts w:asciiTheme="minorHAnsi" w:hAnsiTheme="minorHAnsi" w:cstheme="minorHAnsi"/>
                <w:color w:val="000000" w:themeColor="text1"/>
                <w:kern w:val="28"/>
                <w:sz w:val="22"/>
                <w:szCs w:val="22"/>
              </w:rPr>
              <w:t xml:space="preserve"> and appropriate intervention is applied.  </w:t>
            </w:r>
          </w:p>
          <w:p w14:paraId="143AFDEB" w14:textId="77777777" w:rsidR="00C31225" w:rsidRPr="00BB3A49" w:rsidRDefault="00C31225" w:rsidP="00C31225">
            <w:pPr>
              <w:pStyle w:val="Heading2"/>
              <w:numPr>
                <w:ilvl w:val="0"/>
                <w:numId w:val="30"/>
              </w:numPr>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Pupils are able to participate in a full range of extra-curricular opportunities. </w:t>
            </w:r>
          </w:p>
        </w:tc>
      </w:tr>
      <w:tr w:rsidR="00BB3A49" w:rsidRPr="00BB3A49" w14:paraId="33FFBF6F" w14:textId="77777777" w:rsidTr="0010434A">
        <w:tc>
          <w:tcPr>
            <w:tcW w:w="2880" w:type="dxa"/>
            <w:shd w:val="clear" w:color="auto" w:fill="auto"/>
          </w:tcPr>
          <w:p w14:paraId="4A795CDB" w14:textId="77777777" w:rsidR="00C31225" w:rsidRPr="00BB3A49" w:rsidRDefault="00C31225" w:rsidP="0010434A">
            <w:pPr>
              <w:pStyle w:val="Heading2"/>
              <w:numPr>
                <w:ilvl w:val="0"/>
                <w:numId w:val="0"/>
              </w:numPr>
              <w:spacing w:after="0" w:line="240" w:lineRule="auto"/>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 xml:space="preserve">Behaviour and Safety </w:t>
            </w:r>
          </w:p>
        </w:tc>
        <w:tc>
          <w:tcPr>
            <w:tcW w:w="6300" w:type="dxa"/>
            <w:shd w:val="clear" w:color="auto" w:fill="auto"/>
          </w:tcPr>
          <w:p w14:paraId="2CEC28B5" w14:textId="77777777" w:rsidR="00C31225" w:rsidRPr="00BB3A49" w:rsidRDefault="00C31225" w:rsidP="00C31225">
            <w:pPr>
              <w:pStyle w:val="Heading2"/>
              <w:numPr>
                <w:ilvl w:val="0"/>
                <w:numId w:val="31"/>
              </w:numPr>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Pupils respect one another. </w:t>
            </w:r>
          </w:p>
          <w:p w14:paraId="7AE277D9" w14:textId="77777777" w:rsidR="00C31225" w:rsidRPr="00BB3A49" w:rsidRDefault="00C31225" w:rsidP="00C31225">
            <w:pPr>
              <w:pStyle w:val="Heading2"/>
              <w:numPr>
                <w:ilvl w:val="0"/>
                <w:numId w:val="31"/>
              </w:numPr>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Pupils feel safe and valued. </w:t>
            </w:r>
          </w:p>
          <w:p w14:paraId="5D1CC6B4" w14:textId="77777777" w:rsidR="00C31225" w:rsidRPr="00BB3A49" w:rsidRDefault="00C31225" w:rsidP="00C31225">
            <w:pPr>
              <w:pStyle w:val="Heading2"/>
              <w:numPr>
                <w:ilvl w:val="0"/>
                <w:numId w:val="31"/>
              </w:numPr>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Pupils, staff and parents know that misconduct and gross misconduct will be challenged.  </w:t>
            </w:r>
          </w:p>
        </w:tc>
      </w:tr>
      <w:tr w:rsidR="00BB3A49" w:rsidRPr="00BB3A49" w14:paraId="619B94F6" w14:textId="77777777" w:rsidTr="0010434A">
        <w:tc>
          <w:tcPr>
            <w:tcW w:w="2880" w:type="dxa"/>
            <w:shd w:val="clear" w:color="auto" w:fill="auto"/>
          </w:tcPr>
          <w:p w14:paraId="755FC935" w14:textId="77777777" w:rsidR="00C31225" w:rsidRPr="00BB3A49" w:rsidRDefault="00C31225" w:rsidP="0010434A">
            <w:pPr>
              <w:pStyle w:val="Heading2"/>
              <w:numPr>
                <w:ilvl w:val="0"/>
                <w:numId w:val="0"/>
              </w:numPr>
              <w:spacing w:after="0" w:line="240" w:lineRule="auto"/>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 xml:space="preserve">Teaching   </w:t>
            </w:r>
          </w:p>
        </w:tc>
        <w:tc>
          <w:tcPr>
            <w:tcW w:w="6300" w:type="dxa"/>
            <w:shd w:val="clear" w:color="auto" w:fill="auto"/>
          </w:tcPr>
          <w:p w14:paraId="76B6E5D2" w14:textId="77777777" w:rsidR="00C31225" w:rsidRPr="00BB3A49" w:rsidRDefault="00C31225" w:rsidP="00C31225">
            <w:pPr>
              <w:pStyle w:val="Heading2"/>
              <w:numPr>
                <w:ilvl w:val="0"/>
                <w:numId w:val="32"/>
              </w:numPr>
              <w:tabs>
                <w:tab w:val="num" w:pos="1080"/>
              </w:tabs>
              <w:spacing w:after="0" w:line="240" w:lineRule="auto"/>
              <w:ind w:left="317" w:hanging="284"/>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All pupils experience 100% ‘good or better’ lessons.  </w:t>
            </w:r>
          </w:p>
        </w:tc>
      </w:tr>
      <w:tr w:rsidR="00BB3A49" w:rsidRPr="00BB3A49" w14:paraId="45C1A1A8" w14:textId="77777777" w:rsidTr="0010434A">
        <w:tc>
          <w:tcPr>
            <w:tcW w:w="2880" w:type="dxa"/>
            <w:shd w:val="clear" w:color="auto" w:fill="auto"/>
          </w:tcPr>
          <w:p w14:paraId="28AE7BF5" w14:textId="77777777" w:rsidR="00C31225" w:rsidRPr="00BB3A49" w:rsidRDefault="00C31225" w:rsidP="0010434A">
            <w:pPr>
              <w:pStyle w:val="Heading2"/>
              <w:numPr>
                <w:ilvl w:val="0"/>
                <w:numId w:val="0"/>
              </w:numPr>
              <w:spacing w:after="0" w:line="240" w:lineRule="auto"/>
              <w:ind w:hanging="108"/>
              <w:rPr>
                <w:rFonts w:asciiTheme="minorHAnsi" w:hAnsiTheme="minorHAnsi" w:cstheme="minorHAnsi"/>
                <w:b/>
                <w:color w:val="000000" w:themeColor="text1"/>
                <w:kern w:val="28"/>
                <w:sz w:val="22"/>
                <w:szCs w:val="22"/>
              </w:rPr>
            </w:pPr>
            <w:r w:rsidRPr="00BB3A49">
              <w:rPr>
                <w:rFonts w:asciiTheme="minorHAnsi" w:hAnsiTheme="minorHAnsi" w:cstheme="minorHAnsi"/>
                <w:b/>
                <w:color w:val="000000" w:themeColor="text1"/>
                <w:kern w:val="28"/>
                <w:sz w:val="22"/>
                <w:szCs w:val="22"/>
              </w:rPr>
              <w:t xml:space="preserve">  Leadership and Management </w:t>
            </w:r>
          </w:p>
        </w:tc>
        <w:tc>
          <w:tcPr>
            <w:tcW w:w="6300" w:type="dxa"/>
            <w:shd w:val="clear" w:color="auto" w:fill="auto"/>
          </w:tcPr>
          <w:p w14:paraId="48D630A2" w14:textId="189FD0E4" w:rsidR="00C31225" w:rsidRPr="00BB3A49" w:rsidRDefault="00C31225" w:rsidP="00C31225">
            <w:pPr>
              <w:pStyle w:val="Heading2"/>
              <w:numPr>
                <w:ilvl w:val="0"/>
                <w:numId w:val="32"/>
              </w:numPr>
              <w:tabs>
                <w:tab w:val="num" w:pos="1080"/>
              </w:tabs>
              <w:spacing w:after="0" w:line="240" w:lineRule="auto"/>
              <w:ind w:left="317" w:hanging="262"/>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The staff and </w:t>
            </w:r>
            <w:r w:rsidR="00FC34BA" w:rsidRPr="00BB3A49">
              <w:rPr>
                <w:rFonts w:asciiTheme="minorHAnsi" w:hAnsiTheme="minorHAnsi" w:cstheme="minorHAnsi"/>
                <w:color w:val="000000" w:themeColor="text1"/>
                <w:kern w:val="28"/>
                <w:sz w:val="22"/>
                <w:szCs w:val="22"/>
              </w:rPr>
              <w:t xml:space="preserve">local </w:t>
            </w:r>
            <w:r w:rsidRPr="00BB3A49">
              <w:rPr>
                <w:rFonts w:asciiTheme="minorHAnsi" w:hAnsiTheme="minorHAnsi" w:cstheme="minorHAnsi"/>
                <w:color w:val="000000" w:themeColor="text1"/>
                <w:kern w:val="28"/>
                <w:sz w:val="22"/>
                <w:szCs w:val="22"/>
              </w:rPr>
              <w:t xml:space="preserve">governing </w:t>
            </w:r>
            <w:r w:rsidR="00FC34BA" w:rsidRPr="00BB3A49">
              <w:rPr>
                <w:rFonts w:asciiTheme="minorHAnsi" w:hAnsiTheme="minorHAnsi" w:cstheme="minorHAnsi"/>
                <w:color w:val="000000" w:themeColor="text1"/>
                <w:kern w:val="28"/>
                <w:sz w:val="22"/>
                <w:szCs w:val="22"/>
              </w:rPr>
              <w:t>committee</w:t>
            </w:r>
            <w:r w:rsidRPr="00BB3A49">
              <w:rPr>
                <w:rFonts w:asciiTheme="minorHAnsi" w:hAnsiTheme="minorHAnsi" w:cstheme="minorHAnsi"/>
                <w:color w:val="000000" w:themeColor="text1"/>
                <w:kern w:val="28"/>
                <w:sz w:val="22"/>
                <w:szCs w:val="22"/>
              </w:rPr>
              <w:t xml:space="preserve"> reflects the diversity of the community. </w:t>
            </w:r>
          </w:p>
          <w:p w14:paraId="5C148D64" w14:textId="77777777" w:rsidR="00C31225" w:rsidRPr="00BB3A49" w:rsidRDefault="00C31225" w:rsidP="00C31225">
            <w:pPr>
              <w:pStyle w:val="Heading2"/>
              <w:numPr>
                <w:ilvl w:val="0"/>
                <w:numId w:val="32"/>
              </w:numPr>
              <w:tabs>
                <w:tab w:val="num" w:pos="1080"/>
              </w:tabs>
              <w:spacing w:after="0" w:line="240" w:lineRule="auto"/>
              <w:ind w:left="317" w:hanging="262"/>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No pupils (or their families) are disadvantaged academically, socially or emotionally. All staff are mindful of the academic and social needs of all children, especially potentially vulnerable children. </w:t>
            </w:r>
          </w:p>
          <w:p w14:paraId="1B812DAA" w14:textId="77777777" w:rsidR="00C31225" w:rsidRPr="00BB3A49" w:rsidRDefault="00C31225" w:rsidP="00C31225">
            <w:pPr>
              <w:pStyle w:val="Heading2"/>
              <w:numPr>
                <w:ilvl w:val="0"/>
                <w:numId w:val="32"/>
              </w:numPr>
              <w:tabs>
                <w:tab w:val="num" w:pos="1080"/>
              </w:tabs>
              <w:spacing w:after="0" w:line="240" w:lineRule="auto"/>
              <w:ind w:left="317" w:hanging="262"/>
              <w:rPr>
                <w:rFonts w:asciiTheme="minorHAnsi" w:hAnsiTheme="minorHAnsi" w:cstheme="minorHAnsi"/>
                <w:color w:val="000000" w:themeColor="text1"/>
                <w:kern w:val="28"/>
                <w:sz w:val="22"/>
                <w:szCs w:val="22"/>
              </w:rPr>
            </w:pPr>
            <w:r w:rsidRPr="00BB3A49">
              <w:rPr>
                <w:rFonts w:asciiTheme="minorHAnsi" w:hAnsiTheme="minorHAnsi" w:cstheme="minorHAnsi"/>
                <w:color w:val="000000" w:themeColor="text1"/>
                <w:kern w:val="28"/>
                <w:sz w:val="22"/>
                <w:szCs w:val="22"/>
              </w:rPr>
              <w:t xml:space="preserve">A nominated member of the SLT (Diane </w:t>
            </w:r>
            <w:proofErr w:type="spellStart"/>
            <w:r w:rsidRPr="00BB3A49">
              <w:rPr>
                <w:rFonts w:asciiTheme="minorHAnsi" w:hAnsiTheme="minorHAnsi" w:cstheme="minorHAnsi"/>
                <w:color w:val="000000" w:themeColor="text1"/>
                <w:kern w:val="28"/>
                <w:sz w:val="22"/>
                <w:szCs w:val="22"/>
              </w:rPr>
              <w:t>Beardsmore</w:t>
            </w:r>
            <w:proofErr w:type="spellEnd"/>
            <w:r w:rsidRPr="00BB3A49">
              <w:rPr>
                <w:rFonts w:asciiTheme="minorHAnsi" w:hAnsiTheme="minorHAnsi" w:cstheme="minorHAnsi"/>
                <w:color w:val="000000" w:themeColor="text1"/>
                <w:kern w:val="28"/>
                <w:sz w:val="22"/>
                <w:szCs w:val="22"/>
              </w:rPr>
              <w:t xml:space="preserve">) </w:t>
            </w:r>
            <w:r w:rsidRPr="00BB3A49">
              <w:rPr>
                <w:rFonts w:asciiTheme="minorHAnsi" w:hAnsiTheme="minorHAnsi" w:cstheme="minorHAnsi"/>
                <w:color w:val="000000" w:themeColor="text1"/>
                <w:sz w:val="22"/>
                <w:szCs w:val="22"/>
              </w:rPr>
              <w:t xml:space="preserve">is </w:t>
            </w:r>
            <w:r w:rsidRPr="00BB3A49">
              <w:rPr>
                <w:rFonts w:asciiTheme="minorHAnsi" w:hAnsiTheme="minorHAnsi" w:cstheme="minorHAnsi"/>
                <w:color w:val="000000" w:themeColor="text1"/>
                <w:kern w:val="28"/>
                <w:sz w:val="22"/>
                <w:szCs w:val="22"/>
              </w:rPr>
              <w:t>responsible for the collection, analysis and publication of equality data including the recording of prejudice-related incidents.</w:t>
            </w:r>
          </w:p>
        </w:tc>
      </w:tr>
    </w:tbl>
    <w:p w14:paraId="30638E23" w14:textId="77777777" w:rsidR="00C31225" w:rsidRPr="00820E14" w:rsidRDefault="00C31225" w:rsidP="00C31225">
      <w:pPr>
        <w:pStyle w:val="Heading2"/>
        <w:numPr>
          <w:ilvl w:val="0"/>
          <w:numId w:val="0"/>
        </w:numPr>
        <w:spacing w:after="0" w:line="240" w:lineRule="auto"/>
        <w:rPr>
          <w:rFonts w:asciiTheme="minorHAnsi" w:hAnsiTheme="minorHAnsi" w:cstheme="minorHAnsi"/>
          <w:kern w:val="28"/>
          <w:sz w:val="22"/>
          <w:szCs w:val="22"/>
        </w:rPr>
      </w:pPr>
    </w:p>
    <w:p w14:paraId="1587C9E1" w14:textId="77777777" w:rsidR="009C21E6" w:rsidRDefault="009C21E6" w:rsidP="00C31225">
      <w:pPr>
        <w:spacing w:after="0" w:line="240" w:lineRule="auto"/>
        <w:rPr>
          <w:rFonts w:cstheme="minorHAnsi"/>
          <w:b/>
          <w:bCs/>
        </w:rPr>
      </w:pPr>
      <w:r>
        <w:rPr>
          <w:rFonts w:cstheme="minorHAnsi"/>
          <w:b/>
          <w:bCs/>
        </w:rPr>
        <w:t>Inclusion</w:t>
      </w:r>
    </w:p>
    <w:p w14:paraId="71682035" w14:textId="77777777" w:rsidR="009C21E6" w:rsidRDefault="009C21E6" w:rsidP="00C31225">
      <w:pPr>
        <w:spacing w:after="0" w:line="240" w:lineRule="auto"/>
        <w:rPr>
          <w:rFonts w:cstheme="minorHAnsi"/>
          <w:b/>
          <w:bCs/>
        </w:rPr>
      </w:pPr>
    </w:p>
    <w:p w14:paraId="7650A1F7" w14:textId="60E94E27" w:rsidR="00C31225" w:rsidRPr="00BB3A49" w:rsidRDefault="00C31225" w:rsidP="00C31225">
      <w:pPr>
        <w:spacing w:after="0" w:line="240" w:lineRule="auto"/>
        <w:rPr>
          <w:rFonts w:cstheme="minorHAnsi"/>
        </w:rPr>
      </w:pPr>
      <w:r w:rsidRPr="00BB3A49">
        <w:rPr>
          <w:rFonts w:cstheme="minorHAnsi"/>
        </w:rPr>
        <w:t>The academy will make reasonable adjustments to meet the needs of disabled pupils and implement an accessibility plan aimed at:</w:t>
      </w:r>
    </w:p>
    <w:p w14:paraId="0E6264FD" w14:textId="77777777" w:rsidR="00C31225" w:rsidRPr="00BB3A49" w:rsidRDefault="00C31225" w:rsidP="00C31225">
      <w:pPr>
        <w:spacing w:after="0" w:line="240" w:lineRule="auto"/>
        <w:rPr>
          <w:rFonts w:cstheme="minorHAnsi"/>
        </w:rPr>
      </w:pPr>
    </w:p>
    <w:p w14:paraId="6FC8F2BB" w14:textId="77777777" w:rsidR="00C31225" w:rsidRPr="00BB3A49" w:rsidRDefault="00C31225" w:rsidP="00C31225">
      <w:pPr>
        <w:spacing w:after="0" w:line="240" w:lineRule="auto"/>
        <w:ind w:left="720"/>
        <w:rPr>
          <w:rFonts w:cstheme="minorHAnsi"/>
        </w:rPr>
      </w:pPr>
      <w:r w:rsidRPr="00BB3A49">
        <w:rPr>
          <w:rFonts w:cstheme="minorHAnsi"/>
        </w:rPr>
        <w:t>(a) </w:t>
      </w:r>
      <w:r w:rsidRPr="00BB3A49">
        <w:rPr>
          <w:rFonts w:cstheme="minorHAnsi"/>
        </w:rPr>
        <w:tab/>
        <w:t>increasing the extent to which disabled pupils can participate in the curriculum;</w:t>
      </w:r>
    </w:p>
    <w:p w14:paraId="0B14F250" w14:textId="77777777" w:rsidR="00C31225" w:rsidRPr="00BB3A49" w:rsidRDefault="00C31225" w:rsidP="00C31225">
      <w:pPr>
        <w:spacing w:after="0" w:line="240" w:lineRule="auto"/>
        <w:ind w:left="1440" w:hanging="720"/>
        <w:rPr>
          <w:rFonts w:cstheme="minorHAnsi"/>
        </w:rPr>
      </w:pPr>
      <w:r w:rsidRPr="00BB3A49">
        <w:rPr>
          <w:rFonts w:cstheme="minorHAnsi"/>
        </w:rPr>
        <w:t>(b) </w:t>
      </w:r>
      <w:r w:rsidRPr="00BB3A49">
        <w:rPr>
          <w:rFonts w:cstheme="minorHAnsi"/>
        </w:rPr>
        <w:tab/>
        <w:t xml:space="preserve">improving the physical environment of schools to enable disabled pupils to take better advantage of education, benefits, facilities and services </w:t>
      </w:r>
      <w:r w:rsidRPr="00BB3A49">
        <w:rPr>
          <w:rFonts w:cstheme="minorHAnsi"/>
        </w:rPr>
        <w:tab/>
        <w:t>provided; and</w:t>
      </w:r>
    </w:p>
    <w:p w14:paraId="3DA09CA3" w14:textId="77777777" w:rsidR="00C31225" w:rsidRPr="00BB3A49" w:rsidRDefault="00C31225" w:rsidP="00C31225">
      <w:pPr>
        <w:spacing w:after="0" w:line="240" w:lineRule="auto"/>
        <w:ind w:left="720"/>
        <w:rPr>
          <w:rFonts w:cstheme="minorHAnsi"/>
        </w:rPr>
      </w:pPr>
      <w:r w:rsidRPr="00BB3A49">
        <w:rPr>
          <w:rFonts w:cstheme="minorHAnsi"/>
        </w:rPr>
        <w:t>(c) </w:t>
      </w:r>
      <w:r w:rsidRPr="00BB3A49">
        <w:rPr>
          <w:rFonts w:cstheme="minorHAnsi"/>
        </w:rPr>
        <w:tab/>
        <w:t>improving the availability of accessible information to disabled pupils.</w:t>
      </w:r>
    </w:p>
    <w:p w14:paraId="55A5EE2F" w14:textId="77777777" w:rsidR="00C31225" w:rsidRPr="00BB3A49" w:rsidRDefault="00C31225" w:rsidP="00C31225">
      <w:pPr>
        <w:spacing w:after="0" w:line="240" w:lineRule="auto"/>
        <w:rPr>
          <w:rFonts w:cstheme="minorHAnsi"/>
        </w:rPr>
      </w:pPr>
    </w:p>
    <w:p w14:paraId="59AF5A2A" w14:textId="77777777" w:rsidR="00C31225" w:rsidRPr="00820E14" w:rsidRDefault="00C31225" w:rsidP="00C31225">
      <w:pPr>
        <w:spacing w:after="0" w:line="240" w:lineRule="auto"/>
        <w:rPr>
          <w:rFonts w:cstheme="minorHAnsi"/>
        </w:rPr>
      </w:pPr>
      <w:r w:rsidRPr="00BB3A49">
        <w:rPr>
          <w:rFonts w:cstheme="minorHAnsi"/>
        </w:rPr>
        <w:t>The academy’s leaders accept and welcome their responsibility to have due regard in decision-making and actions to the possible implications for pupils with particular protected characteristics. They will consider equality implications before and at the time that they develop policy and take decisions.</w:t>
      </w:r>
    </w:p>
    <w:p w14:paraId="3722D5F9" w14:textId="77777777" w:rsidR="00C31225" w:rsidRPr="00820E14" w:rsidRDefault="00C31225" w:rsidP="00C31225">
      <w:pPr>
        <w:spacing w:after="0" w:line="240" w:lineRule="auto"/>
        <w:rPr>
          <w:rFonts w:cstheme="minorHAnsi"/>
        </w:rPr>
      </w:pPr>
    </w:p>
    <w:p w14:paraId="2D7C3C03" w14:textId="77777777" w:rsidR="00C31225" w:rsidRPr="00BB3A49" w:rsidRDefault="00C31225" w:rsidP="00C31225">
      <w:pPr>
        <w:pStyle w:val="Heading2"/>
        <w:numPr>
          <w:ilvl w:val="0"/>
          <w:numId w:val="0"/>
        </w:numPr>
        <w:spacing w:after="0" w:line="240" w:lineRule="auto"/>
        <w:rPr>
          <w:rFonts w:asciiTheme="minorHAnsi" w:hAnsiTheme="minorHAnsi" w:cstheme="minorHAnsi"/>
          <w:kern w:val="28"/>
          <w:sz w:val="22"/>
          <w:szCs w:val="22"/>
        </w:rPr>
      </w:pPr>
    </w:p>
    <w:p w14:paraId="68D943D2" w14:textId="77777777" w:rsidR="00BB3A49" w:rsidRPr="00BB3A49" w:rsidRDefault="00C31225" w:rsidP="00BB3A49">
      <w:pPr>
        <w:pStyle w:val="Heading2"/>
        <w:numPr>
          <w:ilvl w:val="0"/>
          <w:numId w:val="0"/>
        </w:numPr>
        <w:spacing w:after="0" w:line="240" w:lineRule="auto"/>
        <w:ind w:left="720" w:hanging="720"/>
        <w:rPr>
          <w:rFonts w:asciiTheme="minorHAnsi" w:hAnsiTheme="minorHAnsi" w:cstheme="minorHAnsi"/>
          <w:bCs/>
          <w:kern w:val="28"/>
          <w:sz w:val="22"/>
          <w:szCs w:val="22"/>
        </w:rPr>
      </w:pPr>
      <w:r w:rsidRPr="00BB3A49">
        <w:rPr>
          <w:rFonts w:asciiTheme="minorHAnsi" w:hAnsiTheme="minorHAnsi" w:cstheme="minorHAnsi"/>
          <w:bCs/>
          <w:kern w:val="28"/>
          <w:sz w:val="22"/>
          <w:szCs w:val="22"/>
        </w:rPr>
        <w:t xml:space="preserve">The </w:t>
      </w:r>
      <w:r w:rsidRPr="00BB3A49">
        <w:rPr>
          <w:rFonts w:asciiTheme="minorHAnsi" w:hAnsiTheme="minorHAnsi" w:cstheme="minorHAnsi"/>
          <w:bCs/>
          <w:sz w:val="22"/>
          <w:szCs w:val="22"/>
        </w:rPr>
        <w:t>academy</w:t>
      </w:r>
      <w:r w:rsidRPr="00BB3A49">
        <w:rPr>
          <w:rFonts w:asciiTheme="minorHAnsi" w:hAnsiTheme="minorHAnsi" w:cstheme="minorHAnsi"/>
          <w:bCs/>
          <w:kern w:val="28"/>
          <w:sz w:val="22"/>
          <w:szCs w:val="22"/>
        </w:rPr>
        <w:t>'s equality objectives</w:t>
      </w:r>
    </w:p>
    <w:p w14:paraId="1BD5B940" w14:textId="77777777" w:rsidR="00BB3A49" w:rsidRPr="00BB3A49" w:rsidRDefault="00C31225" w:rsidP="00BB3A49">
      <w:pPr>
        <w:pStyle w:val="Heading2"/>
        <w:numPr>
          <w:ilvl w:val="0"/>
          <w:numId w:val="48"/>
        </w:numPr>
        <w:spacing w:after="0" w:line="240" w:lineRule="auto"/>
        <w:rPr>
          <w:rFonts w:asciiTheme="minorHAnsi" w:hAnsiTheme="minorHAnsi" w:cstheme="minorHAnsi"/>
          <w:bCs/>
          <w:kern w:val="28"/>
          <w:sz w:val="22"/>
          <w:szCs w:val="22"/>
        </w:rPr>
      </w:pPr>
      <w:r w:rsidRPr="00BB3A49">
        <w:rPr>
          <w:rFonts w:asciiTheme="minorHAnsi" w:hAnsiTheme="minorHAnsi" w:cstheme="minorHAnsi"/>
          <w:bCs/>
          <w:sz w:val="22"/>
          <w:szCs w:val="22"/>
        </w:rPr>
        <w:t>To further develop e-safety within the school including parents in line with the new computers within school</w:t>
      </w:r>
    </w:p>
    <w:p w14:paraId="1AD66EF4" w14:textId="77777777" w:rsidR="00BB3A49" w:rsidRPr="00BB3A49" w:rsidRDefault="00C31225" w:rsidP="00BB3A49">
      <w:pPr>
        <w:pStyle w:val="Heading2"/>
        <w:numPr>
          <w:ilvl w:val="0"/>
          <w:numId w:val="48"/>
        </w:numPr>
        <w:spacing w:after="0" w:line="240" w:lineRule="auto"/>
        <w:rPr>
          <w:rFonts w:asciiTheme="minorHAnsi" w:hAnsiTheme="minorHAnsi" w:cstheme="minorHAnsi"/>
          <w:bCs/>
          <w:kern w:val="28"/>
          <w:sz w:val="22"/>
          <w:szCs w:val="22"/>
        </w:rPr>
      </w:pPr>
      <w:r w:rsidRPr="00BB3A49">
        <w:rPr>
          <w:rFonts w:cstheme="minorHAnsi"/>
          <w:bCs/>
        </w:rPr>
        <w:t>To continue to develop the site for disability access</w:t>
      </w:r>
    </w:p>
    <w:p w14:paraId="3DDECE01" w14:textId="77777777" w:rsidR="00BB3A49" w:rsidRPr="00BB3A49" w:rsidRDefault="00BB3A49" w:rsidP="00BB3A49">
      <w:pPr>
        <w:pStyle w:val="Heading2"/>
        <w:numPr>
          <w:ilvl w:val="0"/>
          <w:numId w:val="48"/>
        </w:numPr>
        <w:spacing w:after="0" w:line="240" w:lineRule="auto"/>
        <w:rPr>
          <w:rStyle w:val="c2"/>
          <w:rFonts w:asciiTheme="minorHAnsi" w:hAnsiTheme="minorHAnsi" w:cstheme="minorHAnsi"/>
          <w:bCs/>
          <w:kern w:val="28"/>
          <w:sz w:val="22"/>
          <w:szCs w:val="22"/>
        </w:rPr>
      </w:pPr>
      <w:r w:rsidRPr="00BB3A49">
        <w:rPr>
          <w:rStyle w:val="c2"/>
          <w:rFonts w:asciiTheme="minorHAnsi" w:hAnsiTheme="minorHAnsi" w:cstheme="minorHAnsi"/>
          <w:bCs/>
          <w:color w:val="000000"/>
          <w:sz w:val="22"/>
          <w:szCs w:val="22"/>
        </w:rPr>
        <w:t xml:space="preserve">To </w:t>
      </w:r>
      <w:proofErr w:type="spellStart"/>
      <w:r w:rsidRPr="00BB3A49">
        <w:rPr>
          <w:rStyle w:val="c2"/>
          <w:rFonts w:asciiTheme="minorHAnsi" w:hAnsiTheme="minorHAnsi" w:cstheme="minorHAnsi"/>
          <w:bCs/>
          <w:color w:val="000000"/>
          <w:sz w:val="22"/>
          <w:szCs w:val="22"/>
        </w:rPr>
        <w:t>continiue</w:t>
      </w:r>
      <w:proofErr w:type="spellEnd"/>
      <w:r w:rsidRPr="00BB3A49">
        <w:rPr>
          <w:rStyle w:val="c2"/>
          <w:rFonts w:asciiTheme="minorHAnsi" w:hAnsiTheme="minorHAnsi" w:cstheme="minorHAnsi"/>
          <w:bCs/>
          <w:color w:val="000000"/>
          <w:sz w:val="22"/>
          <w:szCs w:val="22"/>
        </w:rPr>
        <w:t xml:space="preserve"> to promote diversity within the curriculum and resources with specific reference to SEND, race, religion, different family models and gender and reduce any homophobia, sexism and racism by children in school</w:t>
      </w:r>
    </w:p>
    <w:p w14:paraId="586CA2F9" w14:textId="5363FC9C" w:rsidR="00C31225" w:rsidRPr="00BB3A49" w:rsidRDefault="00C31225" w:rsidP="00BB3A49">
      <w:pPr>
        <w:pStyle w:val="Heading2"/>
        <w:numPr>
          <w:ilvl w:val="0"/>
          <w:numId w:val="48"/>
        </w:numPr>
        <w:spacing w:after="0" w:line="240" w:lineRule="auto"/>
        <w:rPr>
          <w:rFonts w:asciiTheme="minorHAnsi" w:hAnsiTheme="minorHAnsi" w:cstheme="minorHAnsi"/>
          <w:bCs/>
          <w:kern w:val="28"/>
          <w:sz w:val="22"/>
          <w:szCs w:val="22"/>
        </w:rPr>
      </w:pPr>
      <w:r w:rsidRPr="00BB3A49">
        <w:rPr>
          <w:rFonts w:cstheme="minorHAnsi"/>
          <w:bCs/>
        </w:rPr>
        <w:t>All pupils from vulnerable groups to make expected progress</w:t>
      </w:r>
    </w:p>
    <w:p w14:paraId="2C277917" w14:textId="015D2B8B" w:rsidR="00CB1A79" w:rsidRPr="00BB3A49" w:rsidRDefault="00CB1A79" w:rsidP="00DB2667">
      <w:pPr>
        <w:pStyle w:val="Default"/>
        <w:rPr>
          <w:rFonts w:asciiTheme="minorHAnsi" w:hAnsiTheme="minorHAnsi" w:cstheme="minorHAnsi"/>
          <w:b/>
          <w:bCs/>
          <w:sz w:val="20"/>
          <w:szCs w:val="20"/>
        </w:rPr>
      </w:pPr>
    </w:p>
    <w:sectPr w:rsidR="00CB1A79" w:rsidRPr="00BB3A49" w:rsidSect="000F555A">
      <w:headerReference w:type="default" r:id="rId7"/>
      <w:type w:val="continuous"/>
      <w:pgSz w:w="11906" w:h="17340"/>
      <w:pgMar w:top="1440" w:right="1080" w:bottom="1440"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79ED84" w14:textId="77777777" w:rsidR="00415691" w:rsidRDefault="00415691" w:rsidP="00AF20B5">
      <w:pPr>
        <w:spacing w:after="0" w:line="240" w:lineRule="auto"/>
      </w:pPr>
      <w:r>
        <w:separator/>
      </w:r>
    </w:p>
  </w:endnote>
  <w:endnote w:type="continuationSeparator" w:id="0">
    <w:p w14:paraId="43D847D9" w14:textId="77777777" w:rsidR="00415691" w:rsidRDefault="00415691" w:rsidP="00AF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Bradley Hand">
    <w:panose1 w:val="00000700000000000000"/>
    <w:charset w:val="4D"/>
    <w:family w:val="auto"/>
    <w:pitch w:val="variable"/>
    <w:sig w:usb0="800000FF" w:usb1="5000204A" w:usb2="00000000" w:usb3="00000000" w:csb0="00000111"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DCD0B1" w14:textId="77777777" w:rsidR="00415691" w:rsidRDefault="00415691" w:rsidP="00AF20B5">
      <w:pPr>
        <w:spacing w:after="0" w:line="240" w:lineRule="auto"/>
      </w:pPr>
      <w:r>
        <w:separator/>
      </w:r>
    </w:p>
  </w:footnote>
  <w:footnote w:type="continuationSeparator" w:id="0">
    <w:p w14:paraId="5EA0A5F9" w14:textId="77777777" w:rsidR="00415691" w:rsidRDefault="00415691" w:rsidP="00AF2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91365" w14:textId="188F75EB" w:rsidR="00AF20B5" w:rsidRPr="00716332" w:rsidRDefault="00EF2C2E" w:rsidP="00AF20B5">
    <w:pPr>
      <w:pStyle w:val="Header"/>
      <w:jc w:val="right"/>
      <w:rPr>
        <w:b/>
        <w:color w:val="0070C0"/>
        <w:sz w:val="32"/>
        <w:szCs w:val="32"/>
      </w:rPr>
    </w:pPr>
    <w:r w:rsidRPr="00716332">
      <w:rPr>
        <w:rFonts w:ascii="Century" w:hAnsi="Century"/>
        <w:noProof/>
        <w:color w:val="0070C0"/>
        <w:sz w:val="36"/>
        <w:szCs w:val="36"/>
      </w:rPr>
      <w:drawing>
        <wp:anchor distT="0" distB="0" distL="114300" distR="114300" simplePos="0" relativeHeight="251661312" behindDoc="0" locked="0" layoutInCell="1" allowOverlap="1" wp14:anchorId="1686444C" wp14:editId="52AB8120">
          <wp:simplePos x="0" y="0"/>
          <wp:positionH relativeFrom="margin">
            <wp:posOffset>50800</wp:posOffset>
          </wp:positionH>
          <wp:positionV relativeFrom="margin">
            <wp:posOffset>-762635</wp:posOffset>
          </wp:positionV>
          <wp:extent cx="774700" cy="683895"/>
          <wp:effectExtent l="0" t="0" r="0" b="1905"/>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00AF20B5" w:rsidRPr="00716332">
      <w:rPr>
        <w:b/>
        <w:color w:val="0070C0"/>
        <w:sz w:val="32"/>
        <w:szCs w:val="32"/>
      </w:rPr>
      <w:t>C</w:t>
    </w:r>
    <w:r w:rsidR="00716332" w:rsidRPr="00716332">
      <w:rPr>
        <w:b/>
        <w:color w:val="0070C0"/>
        <w:sz w:val="32"/>
        <w:szCs w:val="32"/>
      </w:rPr>
      <w:t>hurchfields Primary School</w:t>
    </w:r>
  </w:p>
  <w:p w14:paraId="580FF5B8" w14:textId="084F8B7A" w:rsidR="00AF20B5" w:rsidRPr="00716332" w:rsidRDefault="00151DA1" w:rsidP="00AF20B5">
    <w:pPr>
      <w:pStyle w:val="Header"/>
      <w:jc w:val="right"/>
      <w:rPr>
        <w:b/>
        <w:color w:val="0070C0"/>
        <w:sz w:val="32"/>
        <w:szCs w:val="32"/>
      </w:rPr>
    </w:pPr>
    <w:r>
      <w:rPr>
        <w:b/>
        <w:color w:val="0070C0"/>
        <w:sz w:val="32"/>
        <w:szCs w:val="32"/>
      </w:rPr>
      <w:t xml:space="preserve">Equality </w:t>
    </w:r>
    <w:r w:rsidR="00B67F6A" w:rsidRPr="00716332">
      <w:rPr>
        <w:b/>
        <w:color w:val="0070C0"/>
        <w:sz w:val="32"/>
        <w:szCs w:val="32"/>
      </w:rPr>
      <w:t>Policy</w:t>
    </w:r>
    <w:r>
      <w:rPr>
        <w:b/>
        <w:color w:val="0070C0"/>
        <w:sz w:val="32"/>
        <w:szCs w:val="32"/>
      </w:rPr>
      <w:t xml:space="preserve"> and Objectives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5pt;height:7.75pt" o:bullet="t">
        <v:imagedata r:id="rId1" o:title="Word Work File L_1305469605"/>
      </v:shape>
    </w:pict>
  </w:numPicBullet>
  <w:abstractNum w:abstractNumId="0" w15:restartNumberingAfterBreak="0">
    <w:nsid w:val="01623D1B"/>
    <w:multiLevelType w:val="hybridMultilevel"/>
    <w:tmpl w:val="DBA86CB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F419B"/>
    <w:multiLevelType w:val="hybridMultilevel"/>
    <w:tmpl w:val="C7D4B5E4"/>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45D58"/>
    <w:multiLevelType w:val="multilevel"/>
    <w:tmpl w:val="9960A526"/>
    <w:lvl w:ilvl="0">
      <w:start w:val="1"/>
      <w:numFmt w:val="decimal"/>
      <w:pStyle w:val="Heading1"/>
      <w:lvlText w:val="%1."/>
      <w:lvlJc w:val="left"/>
      <w:pPr>
        <w:tabs>
          <w:tab w:val="num" w:pos="720"/>
        </w:tabs>
        <w:ind w:left="720" w:hanging="720"/>
      </w:pPr>
      <w:rPr>
        <w:rFonts w:ascii="Arial" w:hAnsi="Arial" w:hint="default"/>
        <w:b w:val="0"/>
        <w:i w:val="0"/>
        <w:caps w:val="0"/>
        <w:strike w:val="0"/>
        <w:dstrike w:val="0"/>
        <w:outline w:val="0"/>
        <w:shadow w:val="0"/>
        <w:emboss w:val="0"/>
        <w:imprint w:val="0"/>
        <w:vanish w:val="0"/>
        <w:sz w:val="20"/>
        <w:szCs w:val="20"/>
        <w:u w:val="none"/>
        <w:vertAlign w:val="baseline"/>
      </w:rPr>
    </w:lvl>
    <w:lvl w:ilvl="1">
      <w:start w:val="1"/>
      <w:numFmt w:val="decimal"/>
      <w:pStyle w:val="Heading2"/>
      <w:lvlText w:val="%1.%2"/>
      <w:lvlJc w:val="left"/>
      <w:pPr>
        <w:tabs>
          <w:tab w:val="num" w:pos="720"/>
        </w:tabs>
        <w:ind w:left="720" w:hanging="720"/>
      </w:pPr>
      <w:rPr>
        <w:rFonts w:ascii="Arial" w:hAnsi="Arial" w:hint="default"/>
        <w:b w:val="0"/>
        <w:i w:val="0"/>
        <w:caps w:val="0"/>
        <w:strike w:val="0"/>
        <w:dstrike w:val="0"/>
        <w:outline w:val="0"/>
        <w:shadow w:val="0"/>
        <w:emboss w:val="0"/>
        <w:imprint w:val="0"/>
        <w:vanish w:val="0"/>
        <w:sz w:val="20"/>
        <w:szCs w:val="20"/>
        <w:u w:val="none"/>
        <w:vertAlign w:val="baseline"/>
      </w:rPr>
    </w:lvl>
    <w:lvl w:ilvl="2">
      <w:start w:val="1"/>
      <w:numFmt w:val="lowerLetter"/>
      <w:pStyle w:val="Heading3"/>
      <w:lvlText w:val="(%3)"/>
      <w:lvlJc w:val="left"/>
      <w:pPr>
        <w:tabs>
          <w:tab w:val="num" w:pos="1440"/>
        </w:tabs>
        <w:ind w:left="1440" w:hanging="720"/>
      </w:pPr>
      <w:rPr>
        <w:rFonts w:ascii="Arial" w:hAnsi="Arial" w:hint="default"/>
        <w:b w:val="0"/>
        <w:i w:val="0"/>
        <w:caps w:val="0"/>
        <w:strike w:val="0"/>
        <w:dstrike w:val="0"/>
        <w:outline w:val="0"/>
        <w:shadow w:val="0"/>
        <w:emboss w:val="0"/>
        <w:imprint w:val="0"/>
        <w:vanish w:val="0"/>
        <w:sz w:val="24"/>
        <w:szCs w:val="24"/>
        <w:u w:val="none"/>
        <w:vertAlign w:val="baseline"/>
      </w:rPr>
    </w:lvl>
    <w:lvl w:ilvl="3">
      <w:start w:val="1"/>
      <w:numFmt w:val="lowerRoman"/>
      <w:pStyle w:val="Heading4"/>
      <w:lvlText w:val="(%4)"/>
      <w:lvlJc w:val="left"/>
      <w:pPr>
        <w:tabs>
          <w:tab w:val="num" w:pos="2160"/>
        </w:tabs>
        <w:ind w:left="2160" w:hanging="720"/>
      </w:pPr>
      <w:rPr>
        <w:rFonts w:ascii="Arial" w:hAnsi="Arial" w:hint="default"/>
        <w:b w:val="0"/>
        <w:i w:val="0"/>
        <w:caps w:val="0"/>
        <w:strike w:val="0"/>
        <w:dstrike w:val="0"/>
        <w:outline w:val="0"/>
        <w:shadow w:val="0"/>
        <w:emboss w:val="0"/>
        <w:imprint w:val="0"/>
        <w:vanish w:val="0"/>
        <w:sz w:val="20"/>
        <w:szCs w:val="20"/>
        <w:u w:val="none"/>
        <w:vertAlign w:val="baseline"/>
      </w:rPr>
    </w:lvl>
    <w:lvl w:ilvl="4">
      <w:start w:val="1"/>
      <w:numFmt w:val="decimal"/>
      <w:pStyle w:val="Heading5"/>
      <w:lvlText w:val="(%5)"/>
      <w:lvlJc w:val="left"/>
      <w:pPr>
        <w:tabs>
          <w:tab w:val="num" w:pos="2880"/>
        </w:tabs>
        <w:ind w:left="2880" w:hanging="720"/>
      </w:pPr>
      <w:rPr>
        <w:rFonts w:ascii="Arial" w:hAnsi="Arial" w:hint="default"/>
        <w:b w:val="0"/>
        <w:i w:val="0"/>
        <w:caps w:val="0"/>
        <w:strike w:val="0"/>
        <w:dstrike w:val="0"/>
        <w:outline w:val="0"/>
        <w:shadow w:val="0"/>
        <w:emboss w:val="0"/>
        <w:imprint w:val="0"/>
        <w:vanish w:val="0"/>
        <w:sz w:val="20"/>
        <w:szCs w:val="20"/>
        <w:u w:val="none"/>
        <w:vertAlign w:val="baseline"/>
      </w:rPr>
    </w:lvl>
    <w:lvl w:ilvl="5">
      <w:start w:val="1"/>
      <w:numFmt w:val="upperLetter"/>
      <w:pStyle w:val="Heading6"/>
      <w:lvlText w:val="(%6)"/>
      <w:lvlJc w:val="left"/>
      <w:pPr>
        <w:tabs>
          <w:tab w:val="num" w:pos="3600"/>
        </w:tabs>
        <w:ind w:left="3600" w:hanging="720"/>
      </w:pPr>
      <w:rPr>
        <w:rFonts w:ascii="Arial" w:hAnsi="Arial" w:hint="default"/>
        <w:b w:val="0"/>
        <w:i w:val="0"/>
        <w:caps w:val="0"/>
        <w:strike w:val="0"/>
        <w:dstrike w:val="0"/>
        <w:outline w:val="0"/>
        <w:shadow w:val="0"/>
        <w:emboss w:val="0"/>
        <w:imprint w:val="0"/>
        <w:vanish w:val="0"/>
        <w:sz w:val="20"/>
        <w:szCs w:val="20"/>
        <w:u w:val="none"/>
        <w:vertAlign w:val="base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F8D4892"/>
    <w:multiLevelType w:val="hybridMultilevel"/>
    <w:tmpl w:val="7B1A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30D83"/>
    <w:multiLevelType w:val="hybridMultilevel"/>
    <w:tmpl w:val="38EA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2021D"/>
    <w:multiLevelType w:val="hybridMultilevel"/>
    <w:tmpl w:val="0144E6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BA2405"/>
    <w:multiLevelType w:val="hybridMultilevel"/>
    <w:tmpl w:val="102A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7087F"/>
    <w:multiLevelType w:val="hybridMultilevel"/>
    <w:tmpl w:val="6542FC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326D29"/>
    <w:multiLevelType w:val="hybridMultilevel"/>
    <w:tmpl w:val="2916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4843E3"/>
    <w:multiLevelType w:val="hybridMultilevel"/>
    <w:tmpl w:val="5D5C22B4"/>
    <w:lvl w:ilvl="0" w:tplc="08090003">
      <w:start w:val="1"/>
      <w:numFmt w:val="bullet"/>
      <w:lvlText w:val="o"/>
      <w:lvlJc w:val="left"/>
      <w:pPr>
        <w:tabs>
          <w:tab w:val="num" w:pos="1080"/>
        </w:tabs>
        <w:ind w:left="1080" w:hanging="360"/>
      </w:pPr>
      <w:rPr>
        <w:rFonts w:ascii="Courier New" w:hAnsi="Courier New" w:cs="Courier New"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3D57E6"/>
    <w:multiLevelType w:val="hybridMultilevel"/>
    <w:tmpl w:val="9EA4A1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4003F"/>
    <w:multiLevelType w:val="hybridMultilevel"/>
    <w:tmpl w:val="5A2807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666EF"/>
    <w:multiLevelType w:val="hybridMultilevel"/>
    <w:tmpl w:val="4D202E8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E5D45"/>
    <w:multiLevelType w:val="hybridMultilevel"/>
    <w:tmpl w:val="C8A85E70"/>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C0224"/>
    <w:multiLevelType w:val="hybridMultilevel"/>
    <w:tmpl w:val="BC581386"/>
    <w:lvl w:ilvl="0" w:tplc="C86A1F86">
      <w:start w:val="1"/>
      <w:numFmt w:val="bullet"/>
      <w:lvlText w:val=""/>
      <w:lvlJc w:val="left"/>
      <w:pPr>
        <w:ind w:left="1080" w:hanging="360"/>
      </w:pPr>
      <w:rPr>
        <w:rFonts w:ascii="Wingdings" w:hAnsi="Wingdings"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2E95113"/>
    <w:multiLevelType w:val="hybridMultilevel"/>
    <w:tmpl w:val="FF6C6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D763E1"/>
    <w:multiLevelType w:val="hybridMultilevel"/>
    <w:tmpl w:val="C10A242C"/>
    <w:lvl w:ilvl="0" w:tplc="08090001">
      <w:start w:val="1"/>
      <w:numFmt w:val="bullet"/>
      <w:lvlText w:val=""/>
      <w:lvlJc w:val="left"/>
      <w:pPr>
        <w:ind w:left="1080" w:hanging="360"/>
      </w:pPr>
      <w:rPr>
        <w:rFonts w:ascii="Symbol" w:hAnsi="Symbol" w:hint="default"/>
        <w:color w:val="auto"/>
        <w:sz w:val="1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9DB46AB"/>
    <w:multiLevelType w:val="hybridMultilevel"/>
    <w:tmpl w:val="9FC000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5B741B"/>
    <w:multiLevelType w:val="hybridMultilevel"/>
    <w:tmpl w:val="FE6ABB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73815"/>
    <w:multiLevelType w:val="hybridMultilevel"/>
    <w:tmpl w:val="82C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5B51D6"/>
    <w:multiLevelType w:val="hybridMultilevel"/>
    <w:tmpl w:val="73227EF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F1994"/>
    <w:multiLevelType w:val="hybridMultilevel"/>
    <w:tmpl w:val="000C3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80A1A"/>
    <w:multiLevelType w:val="hybridMultilevel"/>
    <w:tmpl w:val="7EC6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566C04"/>
    <w:multiLevelType w:val="hybridMultilevel"/>
    <w:tmpl w:val="273EBF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B87E4A"/>
    <w:multiLevelType w:val="hybridMultilevel"/>
    <w:tmpl w:val="3C26CE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AF67EA"/>
    <w:multiLevelType w:val="hybridMultilevel"/>
    <w:tmpl w:val="988218C2"/>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8C0926"/>
    <w:multiLevelType w:val="hybridMultilevel"/>
    <w:tmpl w:val="6DAA9CF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C91518"/>
    <w:multiLevelType w:val="hybridMultilevel"/>
    <w:tmpl w:val="95DC9D62"/>
    <w:lvl w:ilvl="0" w:tplc="FAF2D50A">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4A52BA"/>
    <w:multiLevelType w:val="hybridMultilevel"/>
    <w:tmpl w:val="BC522BBE"/>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15:restartNumberingAfterBreak="0">
    <w:nsid w:val="4DA73376"/>
    <w:multiLevelType w:val="hybridMultilevel"/>
    <w:tmpl w:val="725CB8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B7011F"/>
    <w:multiLevelType w:val="hybridMultilevel"/>
    <w:tmpl w:val="6FDCD7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E82638"/>
    <w:multiLevelType w:val="hybridMultilevel"/>
    <w:tmpl w:val="ED161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2F2CB1"/>
    <w:multiLevelType w:val="hybridMultilevel"/>
    <w:tmpl w:val="6194CB8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344073"/>
    <w:multiLevelType w:val="hybridMultilevel"/>
    <w:tmpl w:val="9F0CFC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0A635A"/>
    <w:multiLevelType w:val="hybridMultilevel"/>
    <w:tmpl w:val="7032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0E7210"/>
    <w:multiLevelType w:val="hybridMultilevel"/>
    <w:tmpl w:val="8BB2B0E0"/>
    <w:lvl w:ilvl="0" w:tplc="677C998C">
      <w:start w:val="1"/>
      <w:numFmt w:val="bullet"/>
      <w:lvlText w:val=""/>
      <w:lvlJc w:val="left"/>
      <w:pPr>
        <w:ind w:left="1080" w:hanging="360"/>
      </w:pPr>
      <w:rPr>
        <w:rFonts w:ascii="Symbol" w:hAnsi="Symbol" w:hint="default"/>
        <w:color w:val="auto"/>
        <w:sz w:val="1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DCC35F2"/>
    <w:multiLevelType w:val="hybridMultilevel"/>
    <w:tmpl w:val="982C34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7A029C"/>
    <w:multiLevelType w:val="hybridMultilevel"/>
    <w:tmpl w:val="97865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F43219"/>
    <w:multiLevelType w:val="hybridMultilevel"/>
    <w:tmpl w:val="4810EF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415301"/>
    <w:multiLevelType w:val="hybridMultilevel"/>
    <w:tmpl w:val="2602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4158E7"/>
    <w:multiLevelType w:val="hybridMultilevel"/>
    <w:tmpl w:val="C35061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A1060A"/>
    <w:multiLevelType w:val="hybridMultilevel"/>
    <w:tmpl w:val="A3F0BB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B51444"/>
    <w:multiLevelType w:val="hybridMultilevel"/>
    <w:tmpl w:val="6B7042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4D5DCB"/>
    <w:multiLevelType w:val="hybridMultilevel"/>
    <w:tmpl w:val="1E2ABC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1A69CA"/>
    <w:multiLevelType w:val="hybridMultilevel"/>
    <w:tmpl w:val="75EECF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5834C2"/>
    <w:multiLevelType w:val="multilevel"/>
    <w:tmpl w:val="7F0A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E415C"/>
    <w:multiLevelType w:val="hybridMultilevel"/>
    <w:tmpl w:val="3AFA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777E14"/>
    <w:multiLevelType w:val="hybridMultilevel"/>
    <w:tmpl w:val="537C3716"/>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4572725">
    <w:abstractNumId w:val="6"/>
  </w:num>
  <w:num w:numId="2" w16cid:durableId="839125546">
    <w:abstractNumId w:val="37"/>
  </w:num>
  <w:num w:numId="3" w16cid:durableId="639503083">
    <w:abstractNumId w:val="7"/>
  </w:num>
  <w:num w:numId="4" w16cid:durableId="1261378347">
    <w:abstractNumId w:val="24"/>
  </w:num>
  <w:num w:numId="5" w16cid:durableId="247467431">
    <w:abstractNumId w:val="43"/>
  </w:num>
  <w:num w:numId="6" w16cid:durableId="666715192">
    <w:abstractNumId w:val="28"/>
  </w:num>
  <w:num w:numId="7" w16cid:durableId="1198157384">
    <w:abstractNumId w:val="23"/>
  </w:num>
  <w:num w:numId="8" w16cid:durableId="402066084">
    <w:abstractNumId w:val="18"/>
  </w:num>
  <w:num w:numId="9" w16cid:durableId="1232157859">
    <w:abstractNumId w:val="38"/>
  </w:num>
  <w:num w:numId="10" w16cid:durableId="1460682464">
    <w:abstractNumId w:val="10"/>
  </w:num>
  <w:num w:numId="11" w16cid:durableId="1094478651">
    <w:abstractNumId w:val="42"/>
  </w:num>
  <w:num w:numId="12" w16cid:durableId="1917938081">
    <w:abstractNumId w:val="41"/>
  </w:num>
  <w:num w:numId="13" w16cid:durableId="533467395">
    <w:abstractNumId w:val="36"/>
  </w:num>
  <w:num w:numId="14" w16cid:durableId="1829247654">
    <w:abstractNumId w:val="26"/>
  </w:num>
  <w:num w:numId="15" w16cid:durableId="2129228289">
    <w:abstractNumId w:val="5"/>
  </w:num>
  <w:num w:numId="16" w16cid:durableId="2099714574">
    <w:abstractNumId w:val="30"/>
  </w:num>
  <w:num w:numId="17" w16cid:durableId="1632511418">
    <w:abstractNumId w:val="29"/>
  </w:num>
  <w:num w:numId="18" w16cid:durableId="368579310">
    <w:abstractNumId w:val="32"/>
  </w:num>
  <w:num w:numId="19" w16cid:durableId="1310014981">
    <w:abstractNumId w:val="17"/>
  </w:num>
  <w:num w:numId="20" w16cid:durableId="665594491">
    <w:abstractNumId w:val="0"/>
  </w:num>
  <w:num w:numId="21" w16cid:durableId="1908419700">
    <w:abstractNumId w:val="44"/>
  </w:num>
  <w:num w:numId="22" w16cid:durableId="698555309">
    <w:abstractNumId w:val="40"/>
  </w:num>
  <w:num w:numId="23" w16cid:durableId="331681699">
    <w:abstractNumId w:val="12"/>
  </w:num>
  <w:num w:numId="24" w16cid:durableId="250703202">
    <w:abstractNumId w:val="11"/>
  </w:num>
  <w:num w:numId="25" w16cid:durableId="203250231">
    <w:abstractNumId w:val="33"/>
  </w:num>
  <w:num w:numId="26" w16cid:durableId="1527714738">
    <w:abstractNumId w:val="20"/>
  </w:num>
  <w:num w:numId="27" w16cid:durableId="1313635816">
    <w:abstractNumId w:val="27"/>
  </w:num>
  <w:num w:numId="28" w16cid:durableId="384062923">
    <w:abstractNumId w:val="2"/>
  </w:num>
  <w:num w:numId="29" w16cid:durableId="368531739">
    <w:abstractNumId w:val="14"/>
  </w:num>
  <w:num w:numId="30" w16cid:durableId="435947417">
    <w:abstractNumId w:val="13"/>
  </w:num>
  <w:num w:numId="31" w16cid:durableId="546530892">
    <w:abstractNumId w:val="25"/>
  </w:num>
  <w:num w:numId="32" w16cid:durableId="1115058764">
    <w:abstractNumId w:val="1"/>
  </w:num>
  <w:num w:numId="33" w16cid:durableId="745961612">
    <w:abstractNumId w:val="47"/>
  </w:num>
  <w:num w:numId="34" w16cid:durableId="1644962718">
    <w:abstractNumId w:val="9"/>
  </w:num>
  <w:num w:numId="35" w16cid:durableId="395517062">
    <w:abstractNumId w:val="21"/>
  </w:num>
  <w:num w:numId="36" w16cid:durableId="629408509">
    <w:abstractNumId w:val="35"/>
  </w:num>
  <w:num w:numId="37" w16cid:durableId="1946843600">
    <w:abstractNumId w:val="16"/>
  </w:num>
  <w:num w:numId="38" w16cid:durableId="1987541820">
    <w:abstractNumId w:val="8"/>
  </w:num>
  <w:num w:numId="39" w16cid:durableId="1056708703">
    <w:abstractNumId w:val="46"/>
  </w:num>
  <w:num w:numId="40" w16cid:durableId="1644657396">
    <w:abstractNumId w:val="34"/>
  </w:num>
  <w:num w:numId="41" w16cid:durableId="176314538">
    <w:abstractNumId w:val="15"/>
  </w:num>
  <w:num w:numId="42" w16cid:durableId="2066441702">
    <w:abstractNumId w:val="4"/>
  </w:num>
  <w:num w:numId="43" w16cid:durableId="2032948524">
    <w:abstractNumId w:val="19"/>
  </w:num>
  <w:num w:numId="44" w16cid:durableId="1577590485">
    <w:abstractNumId w:val="31"/>
  </w:num>
  <w:num w:numId="45" w16cid:durableId="502549146">
    <w:abstractNumId w:val="39"/>
  </w:num>
  <w:num w:numId="46" w16cid:durableId="1646664557">
    <w:abstractNumId w:val="3"/>
  </w:num>
  <w:num w:numId="47" w16cid:durableId="19284493">
    <w:abstractNumId w:val="45"/>
  </w:num>
  <w:num w:numId="48" w16cid:durableId="20457166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D8"/>
    <w:rsid w:val="0001721B"/>
    <w:rsid w:val="000176C7"/>
    <w:rsid w:val="00061F93"/>
    <w:rsid w:val="00094552"/>
    <w:rsid w:val="000F555A"/>
    <w:rsid w:val="00102EF2"/>
    <w:rsid w:val="0012187E"/>
    <w:rsid w:val="00137594"/>
    <w:rsid w:val="00144547"/>
    <w:rsid w:val="00151DA1"/>
    <w:rsid w:val="001772E6"/>
    <w:rsid w:val="001A04D9"/>
    <w:rsid w:val="001B2355"/>
    <w:rsid w:val="001F5734"/>
    <w:rsid w:val="00220A0F"/>
    <w:rsid w:val="00227C74"/>
    <w:rsid w:val="00234B9D"/>
    <w:rsid w:val="002F193F"/>
    <w:rsid w:val="003054E2"/>
    <w:rsid w:val="0035647D"/>
    <w:rsid w:val="00394867"/>
    <w:rsid w:val="003D25EB"/>
    <w:rsid w:val="003E2F0E"/>
    <w:rsid w:val="003E3B07"/>
    <w:rsid w:val="00404C8F"/>
    <w:rsid w:val="00410529"/>
    <w:rsid w:val="00410CDB"/>
    <w:rsid w:val="00415691"/>
    <w:rsid w:val="004210AD"/>
    <w:rsid w:val="004C37E6"/>
    <w:rsid w:val="004F0B6F"/>
    <w:rsid w:val="00504B38"/>
    <w:rsid w:val="005B2F51"/>
    <w:rsid w:val="005E497C"/>
    <w:rsid w:val="005F0567"/>
    <w:rsid w:val="005F2781"/>
    <w:rsid w:val="00610660"/>
    <w:rsid w:val="00621A01"/>
    <w:rsid w:val="00653F56"/>
    <w:rsid w:val="00681D58"/>
    <w:rsid w:val="006A16F3"/>
    <w:rsid w:val="006A3021"/>
    <w:rsid w:val="006A509C"/>
    <w:rsid w:val="006C6D2D"/>
    <w:rsid w:val="006E07C8"/>
    <w:rsid w:val="00716332"/>
    <w:rsid w:val="00727FB5"/>
    <w:rsid w:val="0073163D"/>
    <w:rsid w:val="007379AC"/>
    <w:rsid w:val="00750BF9"/>
    <w:rsid w:val="007629BB"/>
    <w:rsid w:val="00784453"/>
    <w:rsid w:val="00791319"/>
    <w:rsid w:val="00792150"/>
    <w:rsid w:val="007E526D"/>
    <w:rsid w:val="007F5D07"/>
    <w:rsid w:val="00820E14"/>
    <w:rsid w:val="008406A5"/>
    <w:rsid w:val="00843889"/>
    <w:rsid w:val="00853103"/>
    <w:rsid w:val="00854D2C"/>
    <w:rsid w:val="00856339"/>
    <w:rsid w:val="008600FF"/>
    <w:rsid w:val="008A74D8"/>
    <w:rsid w:val="008B100F"/>
    <w:rsid w:val="008B47EF"/>
    <w:rsid w:val="008C1BAC"/>
    <w:rsid w:val="008D2308"/>
    <w:rsid w:val="008E1059"/>
    <w:rsid w:val="008F1413"/>
    <w:rsid w:val="009B3BE4"/>
    <w:rsid w:val="009B47C8"/>
    <w:rsid w:val="009C21E6"/>
    <w:rsid w:val="009C4E83"/>
    <w:rsid w:val="009F1DA0"/>
    <w:rsid w:val="00AC079A"/>
    <w:rsid w:val="00AF20B5"/>
    <w:rsid w:val="00B10966"/>
    <w:rsid w:val="00B353F8"/>
    <w:rsid w:val="00B61947"/>
    <w:rsid w:val="00B67F6A"/>
    <w:rsid w:val="00B83335"/>
    <w:rsid w:val="00BB3A49"/>
    <w:rsid w:val="00BD54C4"/>
    <w:rsid w:val="00BE111A"/>
    <w:rsid w:val="00BE4F09"/>
    <w:rsid w:val="00BF5D8C"/>
    <w:rsid w:val="00C22154"/>
    <w:rsid w:val="00C31225"/>
    <w:rsid w:val="00C5697F"/>
    <w:rsid w:val="00C71238"/>
    <w:rsid w:val="00CB1405"/>
    <w:rsid w:val="00CB1A79"/>
    <w:rsid w:val="00CC237B"/>
    <w:rsid w:val="00D006F8"/>
    <w:rsid w:val="00D02C88"/>
    <w:rsid w:val="00DB2667"/>
    <w:rsid w:val="00DB4BE9"/>
    <w:rsid w:val="00DD294A"/>
    <w:rsid w:val="00E26A01"/>
    <w:rsid w:val="00E566FB"/>
    <w:rsid w:val="00E7655E"/>
    <w:rsid w:val="00EA7D6E"/>
    <w:rsid w:val="00EF0DB2"/>
    <w:rsid w:val="00EF2C2E"/>
    <w:rsid w:val="00F36AB7"/>
    <w:rsid w:val="00F722F3"/>
    <w:rsid w:val="00F8147E"/>
    <w:rsid w:val="00FA39B1"/>
    <w:rsid w:val="00FC3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B2E207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C31225"/>
    <w:pPr>
      <w:keepNext/>
      <w:numPr>
        <w:numId w:val="28"/>
      </w:numPr>
      <w:spacing w:after="180" w:line="300" w:lineRule="atLeast"/>
      <w:jc w:val="both"/>
      <w:outlineLvl w:val="0"/>
    </w:pPr>
    <w:rPr>
      <w:rFonts w:ascii="Arial Bold" w:eastAsia="Times New Roman" w:hAnsi="Arial Bold" w:cs="Times New Roman"/>
      <w:b/>
      <w:kern w:val="28"/>
      <w:sz w:val="20"/>
      <w:szCs w:val="20"/>
      <w:lang w:eastAsia="en-GB"/>
    </w:rPr>
  </w:style>
  <w:style w:type="paragraph" w:styleId="Heading2">
    <w:name w:val="heading 2"/>
    <w:basedOn w:val="Normal"/>
    <w:link w:val="Heading2Char"/>
    <w:qFormat/>
    <w:rsid w:val="00C31225"/>
    <w:pPr>
      <w:numPr>
        <w:ilvl w:val="1"/>
        <w:numId w:val="28"/>
      </w:numPr>
      <w:spacing w:after="180" w:line="300" w:lineRule="atLeast"/>
      <w:jc w:val="both"/>
      <w:outlineLvl w:val="1"/>
    </w:pPr>
    <w:rPr>
      <w:rFonts w:ascii="Arial" w:eastAsia="Times New Roman" w:hAnsi="Arial" w:cs="Times New Roman"/>
      <w:sz w:val="20"/>
      <w:szCs w:val="20"/>
      <w:lang w:eastAsia="en-GB"/>
    </w:rPr>
  </w:style>
  <w:style w:type="paragraph" w:styleId="Heading3">
    <w:name w:val="heading 3"/>
    <w:basedOn w:val="Normal"/>
    <w:link w:val="Heading3Char"/>
    <w:qFormat/>
    <w:rsid w:val="00C31225"/>
    <w:pPr>
      <w:numPr>
        <w:ilvl w:val="2"/>
        <w:numId w:val="28"/>
      </w:numPr>
      <w:spacing w:after="180" w:line="300" w:lineRule="atLeast"/>
      <w:jc w:val="both"/>
      <w:outlineLvl w:val="2"/>
    </w:pPr>
    <w:rPr>
      <w:rFonts w:ascii="Arial" w:eastAsia="Times New Roman" w:hAnsi="Arial" w:cs="Times New Roman"/>
      <w:sz w:val="20"/>
      <w:szCs w:val="20"/>
      <w:lang w:eastAsia="en-GB"/>
    </w:rPr>
  </w:style>
  <w:style w:type="paragraph" w:styleId="Heading4">
    <w:name w:val="heading 4"/>
    <w:basedOn w:val="Normal"/>
    <w:link w:val="Heading4Char"/>
    <w:qFormat/>
    <w:rsid w:val="00C31225"/>
    <w:pPr>
      <w:numPr>
        <w:ilvl w:val="3"/>
        <w:numId w:val="28"/>
      </w:numPr>
      <w:spacing w:after="180" w:line="300" w:lineRule="atLeast"/>
      <w:jc w:val="both"/>
      <w:outlineLvl w:val="3"/>
    </w:pPr>
    <w:rPr>
      <w:rFonts w:ascii="Arial" w:eastAsia="Times New Roman" w:hAnsi="Arial" w:cs="Times New Roman"/>
      <w:sz w:val="20"/>
      <w:szCs w:val="20"/>
      <w:lang w:eastAsia="en-GB"/>
    </w:rPr>
  </w:style>
  <w:style w:type="paragraph" w:styleId="Heading5">
    <w:name w:val="heading 5"/>
    <w:basedOn w:val="Normal"/>
    <w:link w:val="Heading5Char"/>
    <w:qFormat/>
    <w:rsid w:val="00C31225"/>
    <w:pPr>
      <w:numPr>
        <w:ilvl w:val="4"/>
        <w:numId w:val="28"/>
      </w:numPr>
      <w:spacing w:after="180" w:line="300" w:lineRule="atLeast"/>
      <w:jc w:val="both"/>
      <w:outlineLvl w:val="4"/>
    </w:pPr>
    <w:rPr>
      <w:rFonts w:ascii="Arial" w:eastAsia="Times New Roman" w:hAnsi="Arial" w:cs="Times New Roman"/>
      <w:sz w:val="20"/>
      <w:szCs w:val="20"/>
      <w:lang w:eastAsia="en-GB"/>
    </w:rPr>
  </w:style>
  <w:style w:type="paragraph" w:styleId="Heading6">
    <w:name w:val="heading 6"/>
    <w:basedOn w:val="Normal"/>
    <w:link w:val="Heading6Char"/>
    <w:qFormat/>
    <w:rsid w:val="00C31225"/>
    <w:pPr>
      <w:numPr>
        <w:ilvl w:val="5"/>
        <w:numId w:val="28"/>
      </w:numPr>
      <w:spacing w:after="180" w:line="300" w:lineRule="atLeast"/>
      <w:jc w:val="both"/>
      <w:outlineLvl w:val="5"/>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47D"/>
    <w:pPr>
      <w:ind w:left="720"/>
      <w:contextualSpacing/>
    </w:pPr>
  </w:style>
  <w:style w:type="paragraph" w:customStyle="1" w:styleId="Default">
    <w:name w:val="Default"/>
    <w:rsid w:val="00DB266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AF20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0B5"/>
  </w:style>
  <w:style w:type="paragraph" w:styleId="Footer">
    <w:name w:val="footer"/>
    <w:basedOn w:val="Normal"/>
    <w:link w:val="FooterChar"/>
    <w:uiPriority w:val="99"/>
    <w:unhideWhenUsed/>
    <w:rsid w:val="00AF20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0B5"/>
  </w:style>
  <w:style w:type="paragraph" w:styleId="NormalWeb">
    <w:name w:val="Normal (Web)"/>
    <w:basedOn w:val="Normal"/>
    <w:uiPriority w:val="99"/>
    <w:semiHidden/>
    <w:unhideWhenUsed/>
    <w:rsid w:val="00792150"/>
    <w:pPr>
      <w:spacing w:before="100" w:beforeAutospacing="1" w:after="100" w:afterAutospacing="1" w:line="240" w:lineRule="auto"/>
    </w:pPr>
    <w:rPr>
      <w:rFonts w:ascii="Times New Roman" w:hAnsi="Times New Roman" w:cs="Times New Roman"/>
      <w:sz w:val="24"/>
      <w:szCs w:val="24"/>
      <w:lang w:val="en-US"/>
    </w:rPr>
  </w:style>
  <w:style w:type="character" w:styleId="Hyperlink">
    <w:name w:val="Hyperlink"/>
    <w:basedOn w:val="DefaultParagraphFont"/>
    <w:uiPriority w:val="99"/>
    <w:unhideWhenUsed/>
    <w:rsid w:val="00792150"/>
    <w:rPr>
      <w:color w:val="0000FF" w:themeColor="hyperlink"/>
      <w:u w:val="single"/>
    </w:rPr>
  </w:style>
  <w:style w:type="character" w:customStyle="1" w:styleId="Heading1Char">
    <w:name w:val="Heading 1 Char"/>
    <w:basedOn w:val="DefaultParagraphFont"/>
    <w:link w:val="Heading1"/>
    <w:rsid w:val="00C31225"/>
    <w:rPr>
      <w:rFonts w:ascii="Arial Bold" w:eastAsia="Times New Roman" w:hAnsi="Arial Bold" w:cs="Times New Roman"/>
      <w:b/>
      <w:kern w:val="28"/>
      <w:sz w:val="20"/>
      <w:szCs w:val="20"/>
      <w:lang w:eastAsia="en-GB"/>
    </w:rPr>
  </w:style>
  <w:style w:type="character" w:customStyle="1" w:styleId="Heading2Char">
    <w:name w:val="Heading 2 Char"/>
    <w:basedOn w:val="DefaultParagraphFont"/>
    <w:link w:val="Heading2"/>
    <w:rsid w:val="00C31225"/>
    <w:rPr>
      <w:rFonts w:ascii="Arial" w:eastAsia="Times New Roman" w:hAnsi="Arial" w:cs="Times New Roman"/>
      <w:sz w:val="20"/>
      <w:szCs w:val="20"/>
      <w:lang w:eastAsia="en-GB"/>
    </w:rPr>
  </w:style>
  <w:style w:type="character" w:customStyle="1" w:styleId="Heading3Char">
    <w:name w:val="Heading 3 Char"/>
    <w:basedOn w:val="DefaultParagraphFont"/>
    <w:link w:val="Heading3"/>
    <w:rsid w:val="00C31225"/>
    <w:rPr>
      <w:rFonts w:ascii="Arial" w:eastAsia="Times New Roman" w:hAnsi="Arial" w:cs="Times New Roman"/>
      <w:sz w:val="20"/>
      <w:szCs w:val="20"/>
      <w:lang w:eastAsia="en-GB"/>
    </w:rPr>
  </w:style>
  <w:style w:type="character" w:customStyle="1" w:styleId="Heading4Char">
    <w:name w:val="Heading 4 Char"/>
    <w:basedOn w:val="DefaultParagraphFont"/>
    <w:link w:val="Heading4"/>
    <w:rsid w:val="00C31225"/>
    <w:rPr>
      <w:rFonts w:ascii="Arial" w:eastAsia="Times New Roman" w:hAnsi="Arial" w:cs="Times New Roman"/>
      <w:sz w:val="20"/>
      <w:szCs w:val="20"/>
      <w:lang w:eastAsia="en-GB"/>
    </w:rPr>
  </w:style>
  <w:style w:type="character" w:customStyle="1" w:styleId="Heading5Char">
    <w:name w:val="Heading 5 Char"/>
    <w:basedOn w:val="DefaultParagraphFont"/>
    <w:link w:val="Heading5"/>
    <w:rsid w:val="00C31225"/>
    <w:rPr>
      <w:rFonts w:ascii="Arial" w:eastAsia="Times New Roman" w:hAnsi="Arial" w:cs="Times New Roman"/>
      <w:sz w:val="20"/>
      <w:szCs w:val="20"/>
      <w:lang w:eastAsia="en-GB"/>
    </w:rPr>
  </w:style>
  <w:style w:type="character" w:customStyle="1" w:styleId="Heading6Char">
    <w:name w:val="Heading 6 Char"/>
    <w:basedOn w:val="DefaultParagraphFont"/>
    <w:link w:val="Heading6"/>
    <w:rsid w:val="00C31225"/>
    <w:rPr>
      <w:rFonts w:ascii="Arial" w:eastAsia="Times New Roman" w:hAnsi="Arial" w:cs="Times New Roman"/>
      <w:sz w:val="20"/>
      <w:szCs w:val="20"/>
      <w:lang w:eastAsia="en-GB"/>
    </w:rPr>
  </w:style>
  <w:style w:type="paragraph" w:customStyle="1" w:styleId="c14">
    <w:name w:val="c14"/>
    <w:basedOn w:val="Normal"/>
    <w:rsid w:val="00BB3A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2">
    <w:name w:val="c2"/>
    <w:basedOn w:val="DefaultParagraphFont"/>
    <w:rsid w:val="00BB3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017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Chesterton Community Sports College</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dc:creator>
  <cp:lastModifiedBy>Lynn Jackson</cp:lastModifiedBy>
  <cp:revision>3</cp:revision>
  <dcterms:created xsi:type="dcterms:W3CDTF">2024-10-08T15:16:00Z</dcterms:created>
  <dcterms:modified xsi:type="dcterms:W3CDTF">2024-10-21T10:29:00Z</dcterms:modified>
</cp:coreProperties>
</file>